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B56BB" w14:textId="0A1A825B" w:rsidR="00407615" w:rsidRPr="008814FE" w:rsidRDefault="00F42440" w:rsidP="60F120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40"/>
          <w:szCs w:val="40"/>
        </w:rPr>
      </w:pPr>
      <w:r w:rsidRPr="60F1209E">
        <w:rPr>
          <w:rFonts w:ascii="Arial" w:hAnsi="Arial" w:cs="Arial"/>
          <w:sz w:val="40"/>
          <w:szCs w:val="40"/>
        </w:rPr>
        <w:t xml:space="preserve">Annexe - </w:t>
      </w:r>
      <w:r w:rsidR="00B5269A" w:rsidRPr="60F1209E">
        <w:rPr>
          <w:rFonts w:ascii="Arial" w:hAnsi="Arial" w:cs="Arial"/>
          <w:sz w:val="40"/>
          <w:szCs w:val="40"/>
        </w:rPr>
        <w:t xml:space="preserve">Liste des données </w:t>
      </w:r>
      <w:bookmarkStart w:id="0" w:name="_Int_hXIJHFEI"/>
      <w:r w:rsidR="00B5269A" w:rsidRPr="60F1209E">
        <w:rPr>
          <w:rFonts w:ascii="Arial" w:hAnsi="Arial" w:cs="Arial"/>
          <w:sz w:val="40"/>
          <w:szCs w:val="40"/>
        </w:rPr>
        <w:t>métier essentielles</w:t>
      </w:r>
      <w:bookmarkEnd w:id="0"/>
      <w:r w:rsidR="00B5269A" w:rsidRPr="60F1209E">
        <w:rPr>
          <w:rFonts w:ascii="Arial" w:hAnsi="Arial" w:cs="Arial"/>
          <w:sz w:val="40"/>
          <w:szCs w:val="40"/>
        </w:rPr>
        <w:t xml:space="preserve"> pour le périmètre 15-15</w:t>
      </w:r>
    </w:p>
    <w:p w14:paraId="1D96F761" w14:textId="12308629" w:rsidR="00F42440" w:rsidRPr="00AF7B56" w:rsidRDefault="008814FE">
      <w:pPr>
        <w:rPr>
          <w:rFonts w:ascii="Arial" w:hAnsi="Arial" w:cs="Arial"/>
          <w:b/>
          <w:bCs/>
          <w:i/>
          <w:iCs/>
          <w:color w:val="FF0000"/>
          <w:sz w:val="24"/>
          <w:szCs w:val="24"/>
          <w:u w:val="single"/>
        </w:rPr>
      </w:pPr>
      <w:r w:rsidRPr="00AF7B56">
        <w:rPr>
          <w:rFonts w:ascii="Arial" w:hAnsi="Arial" w:cs="Arial"/>
          <w:b/>
          <w:bCs/>
          <w:i/>
          <w:iCs/>
          <w:color w:val="FF0000"/>
          <w:sz w:val="24"/>
          <w:szCs w:val="24"/>
          <w:u w:val="single"/>
        </w:rPr>
        <w:t xml:space="preserve">N.B. </w:t>
      </w:r>
      <w:r w:rsidR="00B5269A" w:rsidRPr="00AF7B56">
        <w:rPr>
          <w:rFonts w:ascii="Arial" w:hAnsi="Arial" w:cs="Arial"/>
          <w:b/>
          <w:bCs/>
          <w:i/>
          <w:iCs/>
          <w:color w:val="FF0000"/>
          <w:sz w:val="24"/>
          <w:szCs w:val="24"/>
          <w:u w:val="single"/>
        </w:rPr>
        <w:t>Les tableaux ci-dessous</w:t>
      </w:r>
      <w:r w:rsidR="00407615" w:rsidRPr="00AF7B56">
        <w:rPr>
          <w:rFonts w:ascii="Arial" w:hAnsi="Arial" w:cs="Arial"/>
          <w:b/>
          <w:bCs/>
          <w:i/>
          <w:iCs/>
          <w:color w:val="FF0000"/>
          <w:sz w:val="24"/>
          <w:szCs w:val="24"/>
          <w:u w:val="single"/>
        </w:rPr>
        <w:t xml:space="preserve"> sont en cours d’étude, ils sont fournis à titre indicatif, et ne constituent pas une liste exhaustive </w:t>
      </w:r>
      <w:r w:rsidRPr="00AF7B56">
        <w:rPr>
          <w:rFonts w:ascii="Arial" w:hAnsi="Arial" w:cs="Arial"/>
          <w:b/>
          <w:bCs/>
          <w:i/>
          <w:iCs/>
          <w:color w:val="FF0000"/>
          <w:sz w:val="24"/>
          <w:szCs w:val="24"/>
          <w:u w:val="single"/>
        </w:rPr>
        <w:t>des données à échanger.</w:t>
      </w:r>
    </w:p>
    <w:p w14:paraId="79BAE36C" w14:textId="040B9D57" w:rsidR="00F42440" w:rsidRDefault="00AF7B56">
      <w:pPr>
        <w:rPr>
          <w:rFonts w:ascii="Arial" w:hAnsi="Arial" w:cs="Arial"/>
          <w:sz w:val="24"/>
          <w:szCs w:val="24"/>
        </w:rPr>
      </w:pPr>
      <w:r w:rsidRPr="00AF7B56">
        <w:rPr>
          <w:rFonts w:ascii="Arial" w:hAnsi="Arial" w:cs="Arial"/>
          <w:sz w:val="24"/>
          <w:szCs w:val="24"/>
        </w:rPr>
        <w:t>Les informations listées ci-dessous sont celles qu’il est impératif de mapper</w:t>
      </w:r>
      <w:r>
        <w:rPr>
          <w:rFonts w:ascii="Arial" w:hAnsi="Arial" w:cs="Arial"/>
          <w:sz w:val="24"/>
          <w:szCs w:val="24"/>
        </w:rPr>
        <w:t xml:space="preserve"> en priorité</w:t>
      </w:r>
      <w:r w:rsidRPr="00AF7B56">
        <w:rPr>
          <w:rFonts w:ascii="Arial" w:hAnsi="Arial" w:cs="Arial"/>
          <w:sz w:val="24"/>
          <w:szCs w:val="24"/>
        </w:rPr>
        <w:t>, en envoi comme en réception</w:t>
      </w:r>
      <w:r>
        <w:rPr>
          <w:rFonts w:ascii="Arial" w:hAnsi="Arial" w:cs="Arial"/>
          <w:sz w:val="24"/>
          <w:szCs w:val="24"/>
        </w:rPr>
        <w:t>, car ce sont celles qui sont identifiées comme étant les plus importantes pour le métier</w:t>
      </w:r>
      <w:r w:rsidRPr="00AF7B56">
        <w:rPr>
          <w:rFonts w:ascii="Arial" w:hAnsi="Arial" w:cs="Arial"/>
          <w:sz w:val="24"/>
          <w:szCs w:val="24"/>
        </w:rPr>
        <w:t>.</w:t>
      </w:r>
    </w:p>
    <w:p w14:paraId="28F1DF6A" w14:textId="604B30E9" w:rsidR="00AF7B56" w:rsidRDefault="00AF7B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Cela ne signifie pas que les autres données du modèle ne doivent pas être mappées ou transmises. </w:t>
      </w:r>
    </w:p>
    <w:p w14:paraId="04711807" w14:textId="77777777" w:rsidR="00AF7B56" w:rsidRPr="00AF7B56" w:rsidRDefault="00AF7B56">
      <w:pPr>
        <w:rPr>
          <w:rFonts w:ascii="Arial" w:hAnsi="Arial" w:cs="Arial"/>
          <w:sz w:val="24"/>
          <w:szCs w:val="24"/>
        </w:rPr>
      </w:pPr>
    </w:p>
    <w:p w14:paraId="289C74BF" w14:textId="439D044D" w:rsidR="00E23492" w:rsidRPr="00054A75" w:rsidRDefault="00561187">
      <w:pPr>
        <w:rPr>
          <w:rFonts w:ascii="Arial" w:hAnsi="Arial" w:cs="Arial"/>
          <w:sz w:val="40"/>
          <w:szCs w:val="40"/>
          <w:u w:val="single"/>
        </w:rPr>
      </w:pPr>
      <w:r w:rsidRPr="00054A75">
        <w:rPr>
          <w:rFonts w:ascii="Arial" w:hAnsi="Arial" w:cs="Arial"/>
          <w:sz w:val="40"/>
          <w:szCs w:val="40"/>
          <w:u w:val="single"/>
        </w:rPr>
        <w:t>Informations dossier (message EDA)</w:t>
      </w:r>
    </w:p>
    <w:p w14:paraId="2262EB22" w14:textId="2BB1B66F" w:rsidR="00054A75" w:rsidRPr="00054A75" w:rsidRDefault="00054A75">
      <w:pPr>
        <w:rPr>
          <w:rFonts w:ascii="Arial" w:hAnsi="Arial" w:cs="Arial"/>
          <w:sz w:val="32"/>
          <w:szCs w:val="32"/>
        </w:rPr>
      </w:pPr>
      <w:r w:rsidRPr="00054A75">
        <w:rPr>
          <w:rFonts w:ascii="Arial" w:hAnsi="Arial" w:cs="Arial"/>
          <w:sz w:val="32"/>
          <w:szCs w:val="32"/>
        </w:rPr>
        <w:t>Partage de dossier simple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2552"/>
        <w:gridCol w:w="1559"/>
        <w:gridCol w:w="1893"/>
        <w:gridCol w:w="5727"/>
      </w:tblGrid>
      <w:tr w:rsidR="00270A4C" w:rsidRPr="00617125" w14:paraId="5A524ACE" w14:textId="77777777" w:rsidTr="0080627D">
        <w:tc>
          <w:tcPr>
            <w:tcW w:w="2263" w:type="dxa"/>
          </w:tcPr>
          <w:p w14:paraId="7734EE54" w14:textId="1F82F9C4" w:rsidR="00797A63" w:rsidRPr="00617125" w:rsidRDefault="00797A63" w:rsidP="007337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125">
              <w:rPr>
                <w:rFonts w:ascii="Arial" w:hAnsi="Arial" w:cs="Arial"/>
                <w:b/>
                <w:bCs/>
                <w:sz w:val="20"/>
                <w:szCs w:val="20"/>
              </w:rPr>
              <w:t>Donnée LRM</w:t>
            </w:r>
          </w:p>
        </w:tc>
        <w:tc>
          <w:tcPr>
            <w:tcW w:w="2552" w:type="dxa"/>
          </w:tcPr>
          <w:p w14:paraId="55EF7E83" w14:textId="5DEDB9D6" w:rsidR="00797A63" w:rsidRPr="00617125" w:rsidRDefault="00797A63" w:rsidP="007337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125">
              <w:rPr>
                <w:rFonts w:ascii="Arial" w:hAnsi="Arial" w:cs="Arial"/>
                <w:b/>
                <w:bCs/>
                <w:sz w:val="20"/>
                <w:szCs w:val="20"/>
              </w:rPr>
              <w:t>Commentaire</w:t>
            </w:r>
          </w:p>
        </w:tc>
        <w:tc>
          <w:tcPr>
            <w:tcW w:w="1559" w:type="dxa"/>
          </w:tcPr>
          <w:p w14:paraId="1CFF3E6E" w14:textId="3B5E8BDE" w:rsidR="00797A63" w:rsidRPr="00617125" w:rsidRDefault="00797A63" w:rsidP="007337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125">
              <w:rPr>
                <w:rFonts w:ascii="Arial" w:hAnsi="Arial" w:cs="Arial"/>
                <w:b/>
                <w:bCs/>
                <w:sz w:val="20"/>
                <w:szCs w:val="20"/>
              </w:rPr>
              <w:t>Objet MDD N1</w:t>
            </w:r>
          </w:p>
        </w:tc>
        <w:tc>
          <w:tcPr>
            <w:tcW w:w="1893" w:type="dxa"/>
          </w:tcPr>
          <w:p w14:paraId="3D185E99" w14:textId="6A383040" w:rsidR="00797A63" w:rsidRPr="00617125" w:rsidRDefault="00797A63" w:rsidP="007337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125">
              <w:rPr>
                <w:rFonts w:ascii="Arial" w:hAnsi="Arial" w:cs="Arial"/>
                <w:b/>
                <w:bCs/>
                <w:sz w:val="20"/>
                <w:szCs w:val="20"/>
              </w:rPr>
              <w:t>Sous-Objets MDD</w:t>
            </w:r>
          </w:p>
        </w:tc>
        <w:tc>
          <w:tcPr>
            <w:tcW w:w="5727" w:type="dxa"/>
          </w:tcPr>
          <w:p w14:paraId="7D8AC4BF" w14:textId="4ADDE148" w:rsidR="00797A63" w:rsidRPr="00617125" w:rsidRDefault="00797A63" w:rsidP="007337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12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Path JSON </w:t>
            </w:r>
          </w:p>
        </w:tc>
      </w:tr>
      <w:tr w:rsidR="00B33DA3" w:rsidRPr="00617125" w14:paraId="1566B776" w14:textId="77777777" w:rsidTr="0080627D">
        <w:tc>
          <w:tcPr>
            <w:tcW w:w="2263" w:type="dxa"/>
            <w:vAlign w:val="center"/>
          </w:tcPr>
          <w:p w14:paraId="1D31CC2A" w14:textId="7777777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Type de lieu</w:t>
            </w:r>
          </w:p>
        </w:tc>
        <w:tc>
          <w:tcPr>
            <w:tcW w:w="2552" w:type="dxa"/>
            <w:vAlign w:val="center"/>
          </w:tcPr>
          <w:p w14:paraId="1A723808" w14:textId="77777777" w:rsidR="00B33DA3" w:rsidRPr="00617125" w:rsidRDefault="00B33DA3" w:rsidP="00AF7B5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Nomenclature décrivant le type de lieu de l’intervention</w:t>
            </w:r>
          </w:p>
        </w:tc>
        <w:tc>
          <w:tcPr>
            <w:tcW w:w="1559" w:type="dxa"/>
            <w:vAlign w:val="center"/>
          </w:tcPr>
          <w:p w14:paraId="2ADC5D67" w14:textId="7777777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Qualification de l'affaire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617125">
              <w:rPr>
                <w:rFonts w:ascii="Arial" w:hAnsi="Arial" w:cs="Arial"/>
                <w:sz w:val="20"/>
                <w:szCs w:val="20"/>
              </w:rPr>
              <w:t>dossier</w:t>
            </w:r>
          </w:p>
        </w:tc>
        <w:tc>
          <w:tcPr>
            <w:tcW w:w="1893" w:type="dxa"/>
            <w:vAlign w:val="center"/>
          </w:tcPr>
          <w:p w14:paraId="62F811BB" w14:textId="7777777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Type de lieu (code)</w:t>
            </w:r>
          </w:p>
        </w:tc>
        <w:tc>
          <w:tcPr>
            <w:tcW w:w="5727" w:type="dxa"/>
            <w:vAlign w:val="center"/>
          </w:tcPr>
          <w:p w14:paraId="61CD208D" w14:textId="7777777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</w:rPr>
              <w:t>$.</w:t>
            </w:r>
            <w:proofErr w:type="spellStart"/>
            <w:r w:rsidRPr="00617125">
              <w:rPr>
                <w:rFonts w:ascii="Arial" w:hAnsi="Arial" w:cs="Arial"/>
                <w:sz w:val="20"/>
                <w:szCs w:val="20"/>
              </w:rPr>
              <w:t>createCaseHealth.qualification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</w:rPr>
              <w:t>.locationKind.code</w:t>
            </w:r>
            <w:proofErr w:type="spellEnd"/>
          </w:p>
        </w:tc>
      </w:tr>
      <w:tr w:rsidR="00B33DA3" w:rsidRPr="00617125" w14:paraId="1DF29A6C" w14:textId="77777777" w:rsidTr="0080627D">
        <w:tc>
          <w:tcPr>
            <w:tcW w:w="2263" w:type="dxa"/>
            <w:vAlign w:val="center"/>
          </w:tcPr>
          <w:p w14:paraId="1663C853" w14:textId="50DFB896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Nature de fait</w:t>
            </w:r>
          </w:p>
        </w:tc>
        <w:tc>
          <w:tcPr>
            <w:tcW w:w="2552" w:type="dxa"/>
            <w:vAlign w:val="center"/>
          </w:tcPr>
          <w:p w14:paraId="0D08E2A2" w14:textId="62B8BC67" w:rsidR="00B33DA3" w:rsidRPr="00617125" w:rsidRDefault="00B33DA3" w:rsidP="00AF7B5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Nomenclature décrivant la nature de fait principale du dossier</w:t>
            </w:r>
          </w:p>
        </w:tc>
        <w:tc>
          <w:tcPr>
            <w:tcW w:w="1559" w:type="dxa"/>
            <w:vAlign w:val="center"/>
          </w:tcPr>
          <w:p w14:paraId="28EB2975" w14:textId="361C0BCE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Qualification de l'affaire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617125">
              <w:rPr>
                <w:rFonts w:ascii="Arial" w:hAnsi="Arial" w:cs="Arial"/>
                <w:sz w:val="20"/>
                <w:szCs w:val="20"/>
              </w:rPr>
              <w:t>dossier</w:t>
            </w:r>
          </w:p>
        </w:tc>
        <w:tc>
          <w:tcPr>
            <w:tcW w:w="1893" w:type="dxa"/>
            <w:vAlign w:val="center"/>
          </w:tcPr>
          <w:p w14:paraId="60A247B7" w14:textId="08E37DFC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Nature de fait</w:t>
            </w:r>
            <w:r w:rsidRPr="00617125">
              <w:rPr>
                <w:rFonts w:ascii="Arial" w:hAnsi="Arial" w:cs="Arial"/>
                <w:sz w:val="20"/>
                <w:szCs w:val="20"/>
              </w:rPr>
              <w:t xml:space="preserve"> (code)</w:t>
            </w:r>
          </w:p>
        </w:tc>
        <w:tc>
          <w:tcPr>
            <w:tcW w:w="5727" w:type="dxa"/>
            <w:vAlign w:val="center"/>
          </w:tcPr>
          <w:p w14:paraId="4CA62BFE" w14:textId="690BA98B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</w:rPr>
              <w:t>$.</w:t>
            </w:r>
            <w:proofErr w:type="spellStart"/>
            <w:r w:rsidRPr="00617125">
              <w:rPr>
                <w:rFonts w:ascii="Arial" w:hAnsi="Arial" w:cs="Arial"/>
                <w:sz w:val="20"/>
                <w:szCs w:val="20"/>
              </w:rPr>
              <w:t>createCaseHealth.qualification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whatsHappen</w:t>
            </w:r>
            <w:r w:rsidRPr="00617125">
              <w:rPr>
                <w:rFonts w:ascii="Arial" w:hAnsi="Arial" w:cs="Arial"/>
                <w:sz w:val="20"/>
                <w:szCs w:val="20"/>
              </w:rPr>
              <w:t>.code</w:t>
            </w:r>
            <w:proofErr w:type="spellEnd"/>
          </w:p>
        </w:tc>
      </w:tr>
      <w:tr w:rsidR="00B33DA3" w:rsidRPr="00617125" w14:paraId="27DDA759" w14:textId="77777777" w:rsidTr="0080627D">
        <w:tc>
          <w:tcPr>
            <w:tcW w:w="2263" w:type="dxa"/>
            <w:vAlign w:val="center"/>
          </w:tcPr>
          <w:p w14:paraId="2098F579" w14:textId="7777777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Motif de recours médico secouriste principal</w:t>
            </w:r>
          </w:p>
        </w:tc>
        <w:tc>
          <w:tcPr>
            <w:tcW w:w="2552" w:type="dxa"/>
            <w:vAlign w:val="center"/>
          </w:tcPr>
          <w:p w14:paraId="270DE100" w14:textId="77777777" w:rsidR="00B33DA3" w:rsidRPr="00617125" w:rsidRDefault="00B33DA3" w:rsidP="00AF7B5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17125">
              <w:rPr>
                <w:rFonts w:ascii="Arial" w:hAnsi="Arial" w:cs="Arial"/>
                <w:i/>
                <w:iCs/>
                <w:sz w:val="20"/>
                <w:szCs w:val="20"/>
              </w:rPr>
              <w:t>Il s’agit ici du motif de recours principal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du dossier.</w:t>
            </w:r>
          </w:p>
        </w:tc>
        <w:tc>
          <w:tcPr>
            <w:tcW w:w="1559" w:type="dxa"/>
            <w:vAlign w:val="center"/>
          </w:tcPr>
          <w:p w14:paraId="5A7D7FC3" w14:textId="7777777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Qualification de l'affaire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617125">
              <w:rPr>
                <w:rFonts w:ascii="Arial" w:hAnsi="Arial" w:cs="Arial"/>
                <w:sz w:val="20"/>
                <w:szCs w:val="20"/>
              </w:rPr>
              <w:t>dossier</w:t>
            </w:r>
          </w:p>
        </w:tc>
        <w:tc>
          <w:tcPr>
            <w:tcW w:w="1893" w:type="dxa"/>
            <w:vAlign w:val="center"/>
          </w:tcPr>
          <w:p w14:paraId="1B9B2F9D" w14:textId="7777777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Motif de recours médico secouriste (code)</w:t>
            </w:r>
          </w:p>
        </w:tc>
        <w:tc>
          <w:tcPr>
            <w:tcW w:w="5727" w:type="dxa"/>
            <w:vAlign w:val="center"/>
          </w:tcPr>
          <w:p w14:paraId="2B7E505C" w14:textId="7777777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</w:rPr>
              <w:t>$.</w:t>
            </w:r>
            <w:proofErr w:type="spellStart"/>
            <w:r w:rsidRPr="00617125">
              <w:rPr>
                <w:rFonts w:ascii="Arial" w:hAnsi="Arial" w:cs="Arial"/>
                <w:sz w:val="20"/>
                <w:szCs w:val="20"/>
              </w:rPr>
              <w:t>createCaseHealth.qualification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</w:rPr>
              <w:t>.healthMotive.code</w:t>
            </w:r>
            <w:proofErr w:type="spellEnd"/>
          </w:p>
        </w:tc>
      </w:tr>
      <w:tr w:rsidR="00B33DA3" w:rsidRPr="00617125" w14:paraId="4CA441A3" w14:textId="77777777" w:rsidTr="0080627D">
        <w:tc>
          <w:tcPr>
            <w:tcW w:w="2263" w:type="dxa"/>
            <w:vAlign w:val="center"/>
          </w:tcPr>
          <w:p w14:paraId="7D69D792" w14:textId="7777777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Priorité (P0/P1/P2/P3/NR)</w:t>
            </w:r>
          </w:p>
        </w:tc>
        <w:tc>
          <w:tcPr>
            <w:tcW w:w="2552" w:type="dxa"/>
            <w:vAlign w:val="center"/>
          </w:tcPr>
          <w:p w14:paraId="607FFEDD" w14:textId="77777777" w:rsidR="00B33DA3" w:rsidRPr="001F62BE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B33DA3">
              <w:rPr>
                <w:rFonts w:ascii="Arial" w:hAnsi="Arial" w:cs="Arial"/>
                <w:i/>
                <w:iCs/>
                <w:sz w:val="20"/>
                <w:szCs w:val="20"/>
              </w:rPr>
              <w:t>Priorité de régulation médicale</w:t>
            </w:r>
          </w:p>
        </w:tc>
        <w:tc>
          <w:tcPr>
            <w:tcW w:w="1559" w:type="dxa"/>
            <w:vAlign w:val="center"/>
          </w:tcPr>
          <w:p w14:paraId="296143D2" w14:textId="7777777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Qualification de l'affaire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617125">
              <w:rPr>
                <w:rFonts w:ascii="Arial" w:hAnsi="Arial" w:cs="Arial"/>
                <w:sz w:val="20"/>
                <w:szCs w:val="20"/>
              </w:rPr>
              <w:t>dossier</w:t>
            </w:r>
          </w:p>
        </w:tc>
        <w:tc>
          <w:tcPr>
            <w:tcW w:w="1893" w:type="dxa"/>
            <w:vAlign w:val="center"/>
          </w:tcPr>
          <w:p w14:paraId="13739979" w14:textId="7777777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Détails du dossier / priorité de régulation médicale</w:t>
            </w:r>
          </w:p>
        </w:tc>
        <w:tc>
          <w:tcPr>
            <w:tcW w:w="5727" w:type="dxa"/>
            <w:vAlign w:val="center"/>
          </w:tcPr>
          <w:p w14:paraId="54D363B0" w14:textId="7777777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</w:rPr>
              <w:t>$.</w:t>
            </w:r>
            <w:proofErr w:type="spellStart"/>
            <w:r w:rsidRPr="00617125">
              <w:rPr>
                <w:rFonts w:ascii="Arial" w:hAnsi="Arial" w:cs="Arial"/>
                <w:sz w:val="20"/>
                <w:szCs w:val="20"/>
              </w:rPr>
              <w:t>createCaseHealth.qualification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</w:rPr>
              <w:t>.details.priority</w:t>
            </w:r>
            <w:proofErr w:type="spellEnd"/>
          </w:p>
        </w:tc>
      </w:tr>
      <w:tr w:rsidR="00B33DA3" w:rsidRPr="00617125" w14:paraId="2AE83901" w14:textId="77777777" w:rsidTr="0080627D">
        <w:tc>
          <w:tcPr>
            <w:tcW w:w="2263" w:type="dxa"/>
            <w:vMerge w:val="restart"/>
            <w:vAlign w:val="center"/>
          </w:tcPr>
          <w:p w14:paraId="67824D1C" w14:textId="2B30267A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Adresse de l’intervention</w:t>
            </w:r>
          </w:p>
        </w:tc>
        <w:tc>
          <w:tcPr>
            <w:tcW w:w="2552" w:type="dxa"/>
            <w:vMerge w:val="restart"/>
            <w:vAlign w:val="center"/>
          </w:tcPr>
          <w:p w14:paraId="3E353EFD" w14:textId="7777777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72EB843" w14:textId="51C74173" w:rsidR="00B33DA3" w:rsidRPr="00617125" w:rsidRDefault="00B33DA3" w:rsidP="00AF7B5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Localisation de l'affaire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617125">
              <w:rPr>
                <w:rFonts w:ascii="Arial" w:hAnsi="Arial" w:cs="Arial"/>
                <w:sz w:val="20"/>
                <w:szCs w:val="20"/>
              </w:rPr>
              <w:t>dossier</w:t>
            </w:r>
          </w:p>
        </w:tc>
        <w:tc>
          <w:tcPr>
            <w:tcW w:w="1893" w:type="dxa"/>
            <w:vAlign w:val="center"/>
          </w:tcPr>
          <w:p w14:paraId="038A0BF3" w14:textId="473188C6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Nom du lieu</w:t>
            </w:r>
          </w:p>
        </w:tc>
        <w:tc>
          <w:tcPr>
            <w:tcW w:w="5727" w:type="dxa"/>
            <w:vAlign w:val="center"/>
          </w:tcPr>
          <w:p w14:paraId="2D89E6CE" w14:textId="2889BD5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$.createCaseHealth.location.name</w:t>
            </w:r>
            <w:proofErr w:type="gramEnd"/>
          </w:p>
        </w:tc>
      </w:tr>
      <w:tr w:rsidR="00B33DA3" w:rsidRPr="00617125" w14:paraId="7C6898DE" w14:textId="77777777" w:rsidTr="0080627D">
        <w:tc>
          <w:tcPr>
            <w:tcW w:w="2263" w:type="dxa"/>
            <w:vMerge/>
            <w:vAlign w:val="center"/>
          </w:tcPr>
          <w:p w14:paraId="63B60943" w14:textId="7777777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598E3BFC" w14:textId="7777777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0A01AEC" w14:textId="7777777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14:paraId="5935AA8C" w14:textId="7BCE159B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Détails de</w:t>
            </w:r>
            <w:r>
              <w:rPr>
                <w:rFonts w:ascii="Arial" w:hAnsi="Arial" w:cs="Arial"/>
                <w:sz w:val="20"/>
                <w:szCs w:val="20"/>
              </w:rPr>
              <w:t xml:space="preserve"> l</w:t>
            </w:r>
            <w:r w:rsidRPr="00617125">
              <w:rPr>
                <w:rFonts w:ascii="Arial" w:hAnsi="Arial" w:cs="Arial"/>
                <w:sz w:val="20"/>
                <w:szCs w:val="20"/>
              </w:rPr>
              <w:t>’adresse</w:t>
            </w:r>
          </w:p>
        </w:tc>
        <w:tc>
          <w:tcPr>
            <w:tcW w:w="5727" w:type="dxa"/>
            <w:vAlign w:val="center"/>
          </w:tcPr>
          <w:p w14:paraId="7ADC9C64" w14:textId="7079F5C4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$.</w:t>
            </w:r>
            <w:proofErr w:type="spellStart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createCaseHealth.location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.detailedAddress</w:t>
            </w:r>
            <w:proofErr w:type="spellEnd"/>
          </w:p>
        </w:tc>
      </w:tr>
      <w:tr w:rsidR="00B33DA3" w:rsidRPr="00617125" w14:paraId="57E340C8" w14:textId="77777777" w:rsidTr="0080627D">
        <w:tc>
          <w:tcPr>
            <w:tcW w:w="2263" w:type="dxa"/>
            <w:vMerge/>
            <w:vAlign w:val="center"/>
          </w:tcPr>
          <w:p w14:paraId="10A5C9F5" w14:textId="7777777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43416D62" w14:textId="7777777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00E16FA" w14:textId="7777777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14:paraId="77944E82" w14:textId="5D6CDFD3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Détails de la commune</w:t>
            </w:r>
          </w:p>
        </w:tc>
        <w:tc>
          <w:tcPr>
            <w:tcW w:w="5727" w:type="dxa"/>
            <w:vAlign w:val="center"/>
          </w:tcPr>
          <w:p w14:paraId="0F94BB54" w14:textId="6A3FB182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$.</w:t>
            </w:r>
            <w:proofErr w:type="spellStart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createCaseHealth.location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.city</w:t>
            </w:r>
            <w:proofErr w:type="spellEnd"/>
          </w:p>
        </w:tc>
      </w:tr>
      <w:tr w:rsidR="00B33DA3" w:rsidRPr="006B6D6B" w14:paraId="40A6F3C2" w14:textId="77777777" w:rsidTr="0080627D">
        <w:tc>
          <w:tcPr>
            <w:tcW w:w="2263" w:type="dxa"/>
            <w:vMerge/>
            <w:vAlign w:val="center"/>
          </w:tcPr>
          <w:p w14:paraId="491EDEAF" w14:textId="7777777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4051CD6B" w14:textId="7777777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D4266A7" w14:textId="7777777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3" w:type="dxa"/>
            <w:vAlign w:val="center"/>
          </w:tcPr>
          <w:p w14:paraId="1768D3E9" w14:textId="118906BF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Détails d'accès</w:t>
            </w:r>
          </w:p>
        </w:tc>
        <w:tc>
          <w:tcPr>
            <w:tcW w:w="5727" w:type="dxa"/>
            <w:vAlign w:val="center"/>
          </w:tcPr>
          <w:p w14:paraId="380A1218" w14:textId="7777777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$.</w:t>
            </w:r>
            <w:proofErr w:type="spellStart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createCaseHealth.location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.access</w:t>
            </w:r>
            <w:proofErr w:type="spellEnd"/>
          </w:p>
          <w:p w14:paraId="2B9650D0" w14:textId="26A02F34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$.</w:t>
            </w:r>
            <w:proofErr w:type="spellStart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createCaseHealth.location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.freetext</w:t>
            </w:r>
            <w:proofErr w:type="spellEnd"/>
          </w:p>
        </w:tc>
      </w:tr>
      <w:tr w:rsidR="00B33DA3" w:rsidRPr="00617125" w14:paraId="2CA3F877" w14:textId="77777777" w:rsidTr="0080627D">
        <w:tc>
          <w:tcPr>
            <w:tcW w:w="2263" w:type="dxa"/>
            <w:vMerge/>
            <w:vAlign w:val="center"/>
          </w:tcPr>
          <w:p w14:paraId="166309C3" w14:textId="7777777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vMerge/>
            <w:vAlign w:val="center"/>
          </w:tcPr>
          <w:p w14:paraId="707A38F5" w14:textId="7777777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1BE7F4E9" w14:textId="7777777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93" w:type="dxa"/>
            <w:vAlign w:val="center"/>
          </w:tcPr>
          <w:p w14:paraId="2CAB4352" w14:textId="7AF41491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Géométrie associée</w:t>
            </w:r>
          </w:p>
        </w:tc>
        <w:tc>
          <w:tcPr>
            <w:tcW w:w="5727" w:type="dxa"/>
            <w:vAlign w:val="center"/>
          </w:tcPr>
          <w:p w14:paraId="41426EDD" w14:textId="04B1734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$.</w:t>
            </w:r>
            <w:proofErr w:type="spellStart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createCaseHealth.location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.geometry</w:t>
            </w:r>
            <w:proofErr w:type="spellEnd"/>
          </w:p>
        </w:tc>
      </w:tr>
      <w:tr w:rsidR="00B33DA3" w:rsidRPr="00617125" w14:paraId="1A47BE6B" w14:textId="77777777" w:rsidTr="0080627D">
        <w:tc>
          <w:tcPr>
            <w:tcW w:w="2263" w:type="dxa"/>
            <w:vAlign w:val="center"/>
          </w:tcPr>
          <w:p w14:paraId="394228F2" w14:textId="335D9BEC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 xml:space="preserve">Nom et prénom usuels </w:t>
            </w:r>
            <w:r>
              <w:rPr>
                <w:rFonts w:ascii="Arial" w:hAnsi="Arial" w:cs="Arial"/>
                <w:sz w:val="20"/>
                <w:szCs w:val="20"/>
              </w:rPr>
              <w:t>de l’appelant / du requérant</w:t>
            </w:r>
          </w:p>
        </w:tc>
        <w:tc>
          <w:tcPr>
            <w:tcW w:w="2552" w:type="dxa"/>
            <w:vAlign w:val="center"/>
          </w:tcPr>
          <w:p w14:paraId="6ECC94A9" w14:textId="77777777" w:rsidR="00B33DA3" w:rsidRPr="00617125" w:rsidRDefault="00B33DA3" w:rsidP="00AF7B5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828ADA3" w14:textId="7777777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 xml:space="preserve">Alerte initiale </w:t>
            </w:r>
          </w:p>
          <w:p w14:paraId="031BF2DE" w14:textId="0F0EE375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617125">
              <w:rPr>
                <w:rFonts w:ascii="Arial" w:hAnsi="Arial" w:cs="Arial"/>
                <w:sz w:val="20"/>
                <w:szCs w:val="20"/>
              </w:rPr>
              <w:t>et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</w:rPr>
              <w:t>/ou Nouvelle alerte)</w:t>
            </w:r>
          </w:p>
        </w:tc>
        <w:tc>
          <w:tcPr>
            <w:tcW w:w="1893" w:type="dxa"/>
            <w:vAlign w:val="center"/>
          </w:tcPr>
          <w:p w14:paraId="2B32FC69" w14:textId="0A21BA75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Requérant / Prénom et nom usuels</w:t>
            </w:r>
          </w:p>
        </w:tc>
        <w:tc>
          <w:tcPr>
            <w:tcW w:w="5727" w:type="dxa"/>
            <w:vAlign w:val="center"/>
          </w:tcPr>
          <w:p w14:paraId="210D50CA" w14:textId="6838AFE4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</w:rPr>
              <w:t>$.</w:t>
            </w:r>
            <w:proofErr w:type="spellStart"/>
            <w:r w:rsidRPr="00617125">
              <w:rPr>
                <w:rFonts w:ascii="Arial" w:hAnsi="Arial" w:cs="Arial"/>
                <w:sz w:val="20"/>
                <w:szCs w:val="20"/>
              </w:rPr>
              <w:t>createCaseHealth.intialAlert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</w:rPr>
              <w:t>.caller.detailedName</w:t>
            </w:r>
            <w:proofErr w:type="spellEnd"/>
          </w:p>
        </w:tc>
      </w:tr>
      <w:tr w:rsidR="00B33DA3" w:rsidRPr="00617125" w14:paraId="34487405" w14:textId="77777777" w:rsidTr="0080627D">
        <w:tc>
          <w:tcPr>
            <w:tcW w:w="2263" w:type="dxa"/>
            <w:vAlign w:val="center"/>
          </w:tcPr>
          <w:p w14:paraId="64B4A815" w14:textId="02F3B5A0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Type de requérant</w:t>
            </w:r>
          </w:p>
        </w:tc>
        <w:tc>
          <w:tcPr>
            <w:tcW w:w="2552" w:type="dxa"/>
            <w:vAlign w:val="center"/>
          </w:tcPr>
          <w:p w14:paraId="19A57898" w14:textId="1DBC4E17" w:rsidR="00B33DA3" w:rsidRPr="00617125" w:rsidRDefault="00B33DA3" w:rsidP="00AF7B5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17125">
              <w:rPr>
                <w:rFonts w:ascii="Arial" w:hAnsi="Arial" w:cs="Arial"/>
                <w:i/>
                <w:iCs/>
                <w:sz w:val="20"/>
                <w:szCs w:val="20"/>
              </w:rPr>
              <w:t>Nature du lien entre le requérant et le patient/victime</w:t>
            </w:r>
          </w:p>
        </w:tc>
        <w:tc>
          <w:tcPr>
            <w:tcW w:w="1559" w:type="dxa"/>
            <w:vAlign w:val="center"/>
          </w:tcPr>
          <w:p w14:paraId="77DAC00D" w14:textId="7777777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 xml:space="preserve">Alerte initiale </w:t>
            </w:r>
          </w:p>
          <w:p w14:paraId="6EBF70D5" w14:textId="1E069F12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617125">
              <w:rPr>
                <w:rFonts w:ascii="Arial" w:hAnsi="Arial" w:cs="Arial"/>
                <w:sz w:val="20"/>
                <w:szCs w:val="20"/>
              </w:rPr>
              <w:t>et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</w:rPr>
              <w:t>/ou Nouvelle alerte)</w:t>
            </w:r>
          </w:p>
        </w:tc>
        <w:tc>
          <w:tcPr>
            <w:tcW w:w="1893" w:type="dxa"/>
            <w:vAlign w:val="center"/>
          </w:tcPr>
          <w:p w14:paraId="42A7762C" w14:textId="70DDA800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Requérant / Type de requérant</w:t>
            </w:r>
          </w:p>
        </w:tc>
        <w:tc>
          <w:tcPr>
            <w:tcW w:w="5727" w:type="dxa"/>
            <w:vAlign w:val="center"/>
          </w:tcPr>
          <w:p w14:paraId="552E6E49" w14:textId="0BC9BB73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</w:rPr>
              <w:t>$.</w:t>
            </w:r>
            <w:proofErr w:type="spellStart"/>
            <w:r w:rsidRPr="00617125">
              <w:rPr>
                <w:rFonts w:ascii="Arial" w:hAnsi="Arial" w:cs="Arial"/>
                <w:sz w:val="20"/>
                <w:szCs w:val="20"/>
              </w:rPr>
              <w:t>createCaseHealth.intialAlert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</w:rPr>
              <w:t>.caller.type</w:t>
            </w:r>
            <w:proofErr w:type="spellEnd"/>
          </w:p>
        </w:tc>
      </w:tr>
      <w:tr w:rsidR="00B33DA3" w:rsidRPr="00617125" w14:paraId="4F3C2144" w14:textId="77777777" w:rsidTr="0080627D">
        <w:tc>
          <w:tcPr>
            <w:tcW w:w="2263" w:type="dxa"/>
            <w:vAlign w:val="center"/>
          </w:tcPr>
          <w:p w14:paraId="2F89CDB0" w14:textId="4F3409E5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Observations </w:t>
            </w:r>
            <w:r w:rsidR="00AF7B56">
              <w:rPr>
                <w:rFonts w:ascii="Arial" w:hAnsi="Arial" w:cs="Arial"/>
                <w:sz w:val="20"/>
                <w:szCs w:val="20"/>
              </w:rPr>
              <w:t>générales dossier</w:t>
            </w:r>
          </w:p>
        </w:tc>
        <w:tc>
          <w:tcPr>
            <w:tcW w:w="2552" w:type="dxa"/>
            <w:vAlign w:val="center"/>
          </w:tcPr>
          <w:p w14:paraId="116D5409" w14:textId="5009DA22" w:rsidR="00B33DA3" w:rsidRPr="00617125" w:rsidRDefault="00AF7B56" w:rsidP="00AF7B5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F7B5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Mapper ici les informations générales liées au dossier qui ne sont pas liées à un patient, et pour lesquels il n’est pas possible d’identifier le rôle </w:t>
            </w:r>
            <w:proofErr w:type="gramStart"/>
            <w:r w:rsidRPr="00AF7B56">
              <w:rPr>
                <w:rFonts w:ascii="Arial" w:hAnsi="Arial" w:cs="Arial"/>
                <w:i/>
                <w:iCs/>
                <w:sz w:val="20"/>
                <w:szCs w:val="20"/>
              </w:rPr>
              <w:t>de utilisateur</w:t>
            </w:r>
            <w:proofErr w:type="gramEnd"/>
          </w:p>
        </w:tc>
        <w:tc>
          <w:tcPr>
            <w:tcW w:w="1559" w:type="dxa"/>
            <w:vAlign w:val="center"/>
          </w:tcPr>
          <w:p w14:paraId="7F114230" w14:textId="7777777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 xml:space="preserve">Alerte initiale </w:t>
            </w:r>
          </w:p>
          <w:p w14:paraId="7AD4C8CF" w14:textId="542524AC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617125">
              <w:rPr>
                <w:rFonts w:ascii="Arial" w:hAnsi="Arial" w:cs="Arial"/>
                <w:sz w:val="20"/>
                <w:szCs w:val="20"/>
              </w:rPr>
              <w:t>et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</w:rPr>
              <w:t>/ou Nouvelle alerte)</w:t>
            </w:r>
          </w:p>
        </w:tc>
        <w:tc>
          <w:tcPr>
            <w:tcW w:w="1893" w:type="dxa"/>
            <w:vAlign w:val="center"/>
          </w:tcPr>
          <w:p w14:paraId="54C1AD27" w14:textId="1A98AD55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Informations complémentaires sur l'alerte</w:t>
            </w:r>
          </w:p>
        </w:tc>
        <w:tc>
          <w:tcPr>
            <w:tcW w:w="5727" w:type="dxa"/>
            <w:vAlign w:val="center"/>
          </w:tcPr>
          <w:p w14:paraId="3933CF41" w14:textId="2807286C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</w:rPr>
              <w:t>$.</w:t>
            </w:r>
            <w:proofErr w:type="spellStart"/>
            <w:r w:rsidRPr="00617125">
              <w:rPr>
                <w:rFonts w:ascii="Arial" w:hAnsi="Arial" w:cs="Arial"/>
                <w:sz w:val="20"/>
                <w:szCs w:val="20"/>
              </w:rPr>
              <w:t>createCaseHealth.intialAlert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note</w:t>
            </w:r>
            <w:r w:rsidR="00401245">
              <w:rPr>
                <w:rFonts w:ascii="Arial" w:hAnsi="Arial" w:cs="Arial"/>
                <w:sz w:val="20"/>
                <w:szCs w:val="20"/>
              </w:rPr>
              <w:t>s</w:t>
            </w:r>
            <w:proofErr w:type="spellEnd"/>
          </w:p>
        </w:tc>
      </w:tr>
      <w:tr w:rsidR="00B33DA3" w:rsidRPr="00617125" w14:paraId="7443B506" w14:textId="77777777" w:rsidTr="0080627D">
        <w:tc>
          <w:tcPr>
            <w:tcW w:w="2263" w:type="dxa"/>
            <w:vAlign w:val="center"/>
          </w:tcPr>
          <w:p w14:paraId="3B3C2347" w14:textId="525DEBC4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 xml:space="preserve">Contact </w:t>
            </w:r>
            <w:r>
              <w:rPr>
                <w:rFonts w:ascii="Arial" w:hAnsi="Arial" w:cs="Arial"/>
                <w:sz w:val="20"/>
                <w:szCs w:val="20"/>
              </w:rPr>
              <w:t>du requérant / appelant</w:t>
            </w:r>
          </w:p>
        </w:tc>
        <w:tc>
          <w:tcPr>
            <w:tcW w:w="2552" w:type="dxa"/>
            <w:vAlign w:val="center"/>
          </w:tcPr>
          <w:p w14:paraId="0D222294" w14:textId="43C452AA" w:rsidR="00B33DA3" w:rsidRPr="00617125" w:rsidRDefault="00B33DA3" w:rsidP="00AF7B5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Numéro à partir duquel l’appelant </w:t>
            </w:r>
            <w:r w:rsidR="0080627D">
              <w:rPr>
                <w:rFonts w:ascii="Arial" w:hAnsi="Arial" w:cs="Arial"/>
                <w:i/>
                <w:iCs/>
                <w:sz w:val="20"/>
                <w:szCs w:val="20"/>
              </w:rPr>
              <w:t>contact le CRRA</w:t>
            </w:r>
          </w:p>
        </w:tc>
        <w:tc>
          <w:tcPr>
            <w:tcW w:w="1559" w:type="dxa"/>
            <w:vAlign w:val="center"/>
          </w:tcPr>
          <w:p w14:paraId="7A68DA3B" w14:textId="77777777" w:rsidR="0080627D" w:rsidRPr="00617125" w:rsidRDefault="0080627D" w:rsidP="0080627D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 xml:space="preserve">Alerte initiale </w:t>
            </w:r>
          </w:p>
          <w:p w14:paraId="71953BB0" w14:textId="23890179" w:rsidR="00B33DA3" w:rsidRPr="00617125" w:rsidRDefault="0080627D" w:rsidP="0080627D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617125">
              <w:rPr>
                <w:rFonts w:ascii="Arial" w:hAnsi="Arial" w:cs="Arial"/>
                <w:sz w:val="20"/>
                <w:szCs w:val="20"/>
              </w:rPr>
              <w:t>et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</w:rPr>
              <w:t>/ou Nouvelle alerte)</w:t>
            </w:r>
          </w:p>
        </w:tc>
        <w:tc>
          <w:tcPr>
            <w:tcW w:w="1893" w:type="dxa"/>
            <w:vAlign w:val="center"/>
          </w:tcPr>
          <w:p w14:paraId="051FCA6C" w14:textId="7569A59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 xml:space="preserve">Requérant / Contact </w:t>
            </w:r>
          </w:p>
        </w:tc>
        <w:tc>
          <w:tcPr>
            <w:tcW w:w="5727" w:type="dxa"/>
            <w:vAlign w:val="center"/>
          </w:tcPr>
          <w:p w14:paraId="2FA551E6" w14:textId="1395A860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</w:rPr>
              <w:t>$.</w:t>
            </w:r>
            <w:proofErr w:type="spellStart"/>
            <w:r w:rsidRPr="00617125">
              <w:rPr>
                <w:rFonts w:ascii="Arial" w:hAnsi="Arial" w:cs="Arial"/>
                <w:sz w:val="20"/>
                <w:szCs w:val="20"/>
              </w:rPr>
              <w:t>createCaseHealth.intialAlert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</w:rPr>
              <w:t>.caller.callerContact</w:t>
            </w:r>
            <w:proofErr w:type="spellEnd"/>
          </w:p>
        </w:tc>
      </w:tr>
      <w:tr w:rsidR="00B33DA3" w:rsidRPr="00617125" w14:paraId="122BB053" w14:textId="77777777" w:rsidTr="0080627D">
        <w:tc>
          <w:tcPr>
            <w:tcW w:w="2263" w:type="dxa"/>
            <w:vAlign w:val="center"/>
          </w:tcPr>
          <w:p w14:paraId="56D48791" w14:textId="4862ABC6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Contact de contre-appel</w:t>
            </w:r>
          </w:p>
        </w:tc>
        <w:tc>
          <w:tcPr>
            <w:tcW w:w="2552" w:type="dxa"/>
            <w:vAlign w:val="center"/>
          </w:tcPr>
          <w:p w14:paraId="179EB8C9" w14:textId="320E619D" w:rsidR="00B33DA3" w:rsidRPr="00617125" w:rsidRDefault="00B33DA3" w:rsidP="00AF7B5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1712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Numéro à rappeler si besoin. </w:t>
            </w:r>
            <w:r w:rsidR="0080627D">
              <w:rPr>
                <w:rFonts w:ascii="Arial" w:hAnsi="Arial" w:cs="Arial"/>
                <w:i/>
                <w:iCs/>
                <w:sz w:val="20"/>
                <w:szCs w:val="20"/>
              </w:rPr>
              <w:t>A remplir s’il est différent du contact du requérant uniquement.</w:t>
            </w:r>
          </w:p>
        </w:tc>
        <w:tc>
          <w:tcPr>
            <w:tcW w:w="1559" w:type="dxa"/>
            <w:vAlign w:val="center"/>
          </w:tcPr>
          <w:p w14:paraId="54321E83" w14:textId="77777777" w:rsidR="0080627D" w:rsidRPr="00617125" w:rsidRDefault="0080627D" w:rsidP="0080627D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 xml:space="preserve">Alerte initiale </w:t>
            </w:r>
          </w:p>
          <w:p w14:paraId="4046E022" w14:textId="21C97177" w:rsidR="00B33DA3" w:rsidRPr="00617125" w:rsidRDefault="0080627D" w:rsidP="0080627D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617125">
              <w:rPr>
                <w:rFonts w:ascii="Arial" w:hAnsi="Arial" w:cs="Arial"/>
                <w:sz w:val="20"/>
                <w:szCs w:val="20"/>
              </w:rPr>
              <w:t>et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</w:rPr>
              <w:t>/ou Nouvelle alerte)</w:t>
            </w:r>
          </w:p>
        </w:tc>
        <w:tc>
          <w:tcPr>
            <w:tcW w:w="1893" w:type="dxa"/>
            <w:vAlign w:val="center"/>
          </w:tcPr>
          <w:p w14:paraId="53EDD34F" w14:textId="25A087E6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Requérant / Contact de contre-appel</w:t>
            </w:r>
          </w:p>
        </w:tc>
        <w:tc>
          <w:tcPr>
            <w:tcW w:w="5727" w:type="dxa"/>
            <w:vAlign w:val="center"/>
          </w:tcPr>
          <w:p w14:paraId="64CAF201" w14:textId="7289AF7A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$.</w:t>
            </w:r>
            <w:proofErr w:type="spellStart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createCaseHealth.intialAlert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  <w:lang w:val="en-US"/>
              </w:rPr>
              <w:t>.caller.callbackContactl</w:t>
            </w:r>
            <w:proofErr w:type="spellEnd"/>
          </w:p>
        </w:tc>
      </w:tr>
      <w:tr w:rsidR="00B33DA3" w:rsidRPr="00617125" w14:paraId="3B49321D" w14:textId="77777777" w:rsidTr="0080627D">
        <w:tc>
          <w:tcPr>
            <w:tcW w:w="2263" w:type="dxa"/>
            <w:vAlign w:val="center"/>
          </w:tcPr>
          <w:p w14:paraId="50E98C9A" w14:textId="3EE41A58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Nom et prénom usuels patient(s)</w:t>
            </w:r>
          </w:p>
        </w:tc>
        <w:tc>
          <w:tcPr>
            <w:tcW w:w="2552" w:type="dxa"/>
            <w:vAlign w:val="center"/>
          </w:tcPr>
          <w:p w14:paraId="41BB8183" w14:textId="77777777" w:rsidR="00B33DA3" w:rsidRPr="00617125" w:rsidRDefault="00B33DA3" w:rsidP="00AF7B5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ED88EBF" w14:textId="72B8A71C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Patient</w:t>
            </w:r>
            <w:r>
              <w:rPr>
                <w:rFonts w:ascii="Arial" w:hAnsi="Arial" w:cs="Arial"/>
                <w:sz w:val="20"/>
                <w:szCs w:val="20"/>
              </w:rPr>
              <w:t xml:space="preserve">-/ </w:t>
            </w:r>
            <w:r w:rsidRPr="00617125">
              <w:rPr>
                <w:rFonts w:ascii="Arial" w:hAnsi="Arial" w:cs="Arial"/>
                <w:sz w:val="20"/>
                <w:szCs w:val="20"/>
              </w:rPr>
              <w:t>victime</w:t>
            </w:r>
          </w:p>
        </w:tc>
        <w:tc>
          <w:tcPr>
            <w:tcW w:w="1893" w:type="dxa"/>
            <w:vAlign w:val="center"/>
          </w:tcPr>
          <w:p w14:paraId="2F9B335C" w14:textId="1A939C74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Identité INS / </w:t>
            </w:r>
            <w:r w:rsidRPr="00270A4C">
              <w:rPr>
                <w:rFonts w:ascii="Arial" w:hAnsi="Arial" w:cs="Arial"/>
                <w:sz w:val="20"/>
                <w:szCs w:val="20"/>
              </w:rPr>
              <w:t>Traits non stricts de l'identité</w:t>
            </w:r>
          </w:p>
        </w:tc>
        <w:tc>
          <w:tcPr>
            <w:tcW w:w="5727" w:type="dxa"/>
            <w:vAlign w:val="center"/>
          </w:tcPr>
          <w:p w14:paraId="69581B03" w14:textId="6470E03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70A4C">
              <w:rPr>
                <w:rFonts w:ascii="Arial" w:hAnsi="Arial" w:cs="Arial"/>
                <w:sz w:val="20"/>
                <w:szCs w:val="20"/>
              </w:rPr>
              <w:t>$.</w:t>
            </w:r>
            <w:proofErr w:type="spellStart"/>
            <w:r w:rsidRPr="00270A4C">
              <w:rPr>
                <w:rFonts w:ascii="Arial" w:hAnsi="Arial" w:cs="Arial"/>
                <w:sz w:val="20"/>
                <w:szCs w:val="20"/>
              </w:rPr>
              <w:t>createCaseHealth.patient</w:t>
            </w:r>
            <w:proofErr w:type="spellEnd"/>
            <w:proofErr w:type="gramEnd"/>
            <w:r w:rsidRPr="00270A4C">
              <w:rPr>
                <w:rFonts w:ascii="Arial" w:hAnsi="Arial" w:cs="Arial"/>
                <w:sz w:val="20"/>
                <w:szCs w:val="20"/>
              </w:rPr>
              <w:t>.[0].</w:t>
            </w:r>
            <w:proofErr w:type="spellStart"/>
            <w:r w:rsidRPr="00270A4C">
              <w:rPr>
                <w:rFonts w:ascii="Arial" w:hAnsi="Arial" w:cs="Arial"/>
                <w:sz w:val="20"/>
                <w:szCs w:val="20"/>
              </w:rPr>
              <w:t>identity.nonstrictFeatures</w:t>
            </w:r>
            <w:proofErr w:type="spellEnd"/>
          </w:p>
        </w:tc>
      </w:tr>
      <w:tr w:rsidR="00B33DA3" w:rsidRPr="006B6D6B" w14:paraId="6711E095" w14:textId="77777777" w:rsidTr="0080627D">
        <w:tc>
          <w:tcPr>
            <w:tcW w:w="2263" w:type="dxa"/>
            <w:vAlign w:val="center"/>
          </w:tcPr>
          <w:p w14:paraId="02144886" w14:textId="7E980480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Sexe patient(s)</w:t>
            </w:r>
          </w:p>
        </w:tc>
        <w:tc>
          <w:tcPr>
            <w:tcW w:w="2552" w:type="dxa"/>
            <w:vAlign w:val="center"/>
          </w:tcPr>
          <w:p w14:paraId="13E02BC5" w14:textId="77777777" w:rsidR="00B33DA3" w:rsidRPr="00617125" w:rsidRDefault="00B33DA3" w:rsidP="00AF7B5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C13D493" w14:textId="78F62CB1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Patient</w:t>
            </w:r>
            <w:r>
              <w:rPr>
                <w:rFonts w:ascii="Arial" w:hAnsi="Arial" w:cs="Arial"/>
                <w:sz w:val="20"/>
                <w:szCs w:val="20"/>
              </w:rPr>
              <w:t xml:space="preserve">-/ </w:t>
            </w:r>
            <w:r w:rsidRPr="00617125">
              <w:rPr>
                <w:rFonts w:ascii="Arial" w:hAnsi="Arial" w:cs="Arial"/>
                <w:sz w:val="20"/>
                <w:szCs w:val="20"/>
              </w:rPr>
              <w:t>victime</w:t>
            </w:r>
          </w:p>
        </w:tc>
        <w:tc>
          <w:tcPr>
            <w:tcW w:w="1893" w:type="dxa"/>
            <w:vAlign w:val="center"/>
          </w:tcPr>
          <w:p w14:paraId="69670A4C" w14:textId="6CBEB0B5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Identité INS / </w:t>
            </w:r>
            <w:r w:rsidRPr="00270A4C">
              <w:rPr>
                <w:rFonts w:ascii="Arial" w:hAnsi="Arial" w:cs="Arial"/>
                <w:sz w:val="20"/>
                <w:szCs w:val="20"/>
              </w:rPr>
              <w:t>Traits stricts de l'identité</w:t>
            </w:r>
            <w:r>
              <w:rPr>
                <w:rFonts w:ascii="Arial" w:hAnsi="Arial" w:cs="Arial"/>
                <w:sz w:val="20"/>
                <w:szCs w:val="20"/>
              </w:rPr>
              <w:t xml:space="preserve"> / sexe</w:t>
            </w:r>
          </w:p>
        </w:tc>
        <w:tc>
          <w:tcPr>
            <w:tcW w:w="5727" w:type="dxa"/>
            <w:vAlign w:val="center"/>
          </w:tcPr>
          <w:p w14:paraId="50B0FC64" w14:textId="189FD3DE" w:rsidR="00B33DA3" w:rsidRPr="00270A4C" w:rsidRDefault="00B33DA3" w:rsidP="00AF7B5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270A4C">
              <w:rPr>
                <w:rFonts w:ascii="Arial" w:hAnsi="Arial" w:cs="Arial"/>
                <w:sz w:val="20"/>
                <w:szCs w:val="20"/>
                <w:lang w:val="en-US"/>
              </w:rPr>
              <w:t>$.</w:t>
            </w:r>
            <w:proofErr w:type="spellStart"/>
            <w:r w:rsidRPr="00270A4C">
              <w:rPr>
                <w:rFonts w:ascii="Arial" w:hAnsi="Arial" w:cs="Arial"/>
                <w:sz w:val="20"/>
                <w:szCs w:val="20"/>
                <w:lang w:val="en-US"/>
              </w:rPr>
              <w:t>createCaseHealth.patient</w:t>
            </w:r>
            <w:proofErr w:type="spellEnd"/>
            <w:proofErr w:type="gramEnd"/>
            <w:r w:rsidRPr="00270A4C">
              <w:rPr>
                <w:rFonts w:ascii="Arial" w:hAnsi="Arial" w:cs="Arial"/>
                <w:sz w:val="20"/>
                <w:szCs w:val="20"/>
                <w:lang w:val="en-US"/>
              </w:rPr>
              <w:t>.[0].</w:t>
            </w:r>
            <w:proofErr w:type="spellStart"/>
            <w:r w:rsidRPr="00270A4C">
              <w:rPr>
                <w:rFonts w:ascii="Arial" w:hAnsi="Arial" w:cs="Arial"/>
                <w:sz w:val="20"/>
                <w:szCs w:val="20"/>
                <w:lang w:val="en-US"/>
              </w:rPr>
              <w:t>identity.strictFeatures.sex</w:t>
            </w:r>
            <w:proofErr w:type="spellEnd"/>
          </w:p>
        </w:tc>
      </w:tr>
      <w:tr w:rsidR="00B33DA3" w:rsidRPr="006B6D6B" w14:paraId="58EB431B" w14:textId="77777777" w:rsidTr="0080627D">
        <w:tc>
          <w:tcPr>
            <w:tcW w:w="2263" w:type="dxa"/>
            <w:vAlign w:val="center"/>
          </w:tcPr>
          <w:p w14:paraId="33E1B41C" w14:textId="597FDF30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Date de naissance patient(s)</w:t>
            </w:r>
          </w:p>
        </w:tc>
        <w:tc>
          <w:tcPr>
            <w:tcW w:w="2552" w:type="dxa"/>
            <w:vAlign w:val="center"/>
          </w:tcPr>
          <w:p w14:paraId="70818E4D" w14:textId="77777777" w:rsidR="00B33DA3" w:rsidRPr="00617125" w:rsidRDefault="00B33DA3" w:rsidP="00AF7B5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51CA9B5" w14:textId="63B3EEB5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Patient</w:t>
            </w:r>
            <w:r>
              <w:rPr>
                <w:rFonts w:ascii="Arial" w:hAnsi="Arial" w:cs="Arial"/>
                <w:sz w:val="20"/>
                <w:szCs w:val="20"/>
              </w:rPr>
              <w:t xml:space="preserve">-/ </w:t>
            </w:r>
            <w:r w:rsidRPr="00617125">
              <w:rPr>
                <w:rFonts w:ascii="Arial" w:hAnsi="Arial" w:cs="Arial"/>
                <w:sz w:val="20"/>
                <w:szCs w:val="20"/>
              </w:rPr>
              <w:t>victime</w:t>
            </w:r>
          </w:p>
        </w:tc>
        <w:tc>
          <w:tcPr>
            <w:tcW w:w="1893" w:type="dxa"/>
            <w:vAlign w:val="center"/>
          </w:tcPr>
          <w:p w14:paraId="57628384" w14:textId="73DF30F1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Identité INS / </w:t>
            </w:r>
            <w:r w:rsidRPr="00270A4C">
              <w:rPr>
                <w:rFonts w:ascii="Arial" w:hAnsi="Arial" w:cs="Arial"/>
                <w:sz w:val="20"/>
                <w:szCs w:val="20"/>
              </w:rPr>
              <w:t xml:space="preserve">Traits stricts de </w:t>
            </w:r>
            <w:r w:rsidRPr="00270A4C">
              <w:rPr>
                <w:rFonts w:ascii="Arial" w:hAnsi="Arial" w:cs="Arial"/>
                <w:sz w:val="20"/>
                <w:szCs w:val="20"/>
              </w:rPr>
              <w:lastRenderedPageBreak/>
              <w:t>l'identité</w:t>
            </w:r>
            <w:r>
              <w:rPr>
                <w:rFonts w:ascii="Arial" w:hAnsi="Arial" w:cs="Arial"/>
                <w:sz w:val="20"/>
                <w:szCs w:val="20"/>
              </w:rPr>
              <w:t xml:space="preserve"> / date de naissance</w:t>
            </w:r>
          </w:p>
        </w:tc>
        <w:tc>
          <w:tcPr>
            <w:tcW w:w="5727" w:type="dxa"/>
            <w:vAlign w:val="center"/>
          </w:tcPr>
          <w:p w14:paraId="1D7A6E5E" w14:textId="7A41B690" w:rsidR="00B33DA3" w:rsidRPr="00270A4C" w:rsidRDefault="00B33DA3" w:rsidP="00AF7B5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270A4C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$.</w:t>
            </w:r>
            <w:proofErr w:type="spellStart"/>
            <w:r w:rsidRPr="00270A4C">
              <w:rPr>
                <w:rFonts w:ascii="Arial" w:hAnsi="Arial" w:cs="Arial"/>
                <w:sz w:val="20"/>
                <w:szCs w:val="20"/>
                <w:lang w:val="en-US"/>
              </w:rPr>
              <w:t>createCaseHealth.patient</w:t>
            </w:r>
            <w:proofErr w:type="spellEnd"/>
            <w:proofErr w:type="gramEnd"/>
            <w:r w:rsidRPr="00270A4C">
              <w:rPr>
                <w:rFonts w:ascii="Arial" w:hAnsi="Arial" w:cs="Arial"/>
                <w:sz w:val="20"/>
                <w:szCs w:val="20"/>
                <w:lang w:val="en-US"/>
              </w:rPr>
              <w:t>.[0].</w:t>
            </w:r>
            <w:proofErr w:type="spellStart"/>
            <w:r w:rsidRPr="00270A4C">
              <w:rPr>
                <w:rFonts w:ascii="Arial" w:hAnsi="Arial" w:cs="Arial"/>
                <w:sz w:val="20"/>
                <w:szCs w:val="20"/>
                <w:lang w:val="en-US"/>
              </w:rPr>
              <w:t>identity.strictFeatures.birthDate</w:t>
            </w:r>
            <w:proofErr w:type="spellEnd"/>
          </w:p>
        </w:tc>
      </w:tr>
      <w:tr w:rsidR="00B33DA3" w:rsidRPr="00617125" w14:paraId="3257779B" w14:textId="77777777" w:rsidTr="0080627D">
        <w:tc>
          <w:tcPr>
            <w:tcW w:w="2263" w:type="dxa"/>
            <w:vAlign w:val="center"/>
          </w:tcPr>
          <w:p w14:paraId="547A3B26" w14:textId="7A5ADC55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Age patient(s)</w:t>
            </w:r>
          </w:p>
        </w:tc>
        <w:tc>
          <w:tcPr>
            <w:tcW w:w="2552" w:type="dxa"/>
            <w:vAlign w:val="center"/>
          </w:tcPr>
          <w:p w14:paraId="00DAE035" w14:textId="77777777" w:rsidR="00B33DA3" w:rsidRPr="00617125" w:rsidRDefault="00B33DA3" w:rsidP="00AF7B5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BDED3A3" w14:textId="1B04F01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617125">
              <w:rPr>
                <w:rFonts w:ascii="Arial" w:hAnsi="Arial" w:cs="Arial"/>
                <w:sz w:val="20"/>
                <w:szCs w:val="20"/>
              </w:rPr>
              <w:t>Patient</w:t>
            </w:r>
            <w:r>
              <w:rPr>
                <w:rFonts w:ascii="Arial" w:hAnsi="Arial" w:cs="Arial"/>
                <w:sz w:val="20"/>
                <w:szCs w:val="20"/>
              </w:rPr>
              <w:t xml:space="preserve">-/ </w:t>
            </w:r>
            <w:r w:rsidRPr="00617125">
              <w:rPr>
                <w:rFonts w:ascii="Arial" w:hAnsi="Arial" w:cs="Arial"/>
                <w:sz w:val="20"/>
                <w:szCs w:val="20"/>
              </w:rPr>
              <w:t>victime</w:t>
            </w:r>
          </w:p>
        </w:tc>
        <w:tc>
          <w:tcPr>
            <w:tcW w:w="1893" w:type="dxa"/>
            <w:vAlign w:val="center"/>
          </w:tcPr>
          <w:p w14:paraId="6365C51F" w14:textId="31E1C97A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r w:rsidRPr="00270A4C">
              <w:rPr>
                <w:rFonts w:ascii="Arial" w:hAnsi="Arial" w:cs="Arial"/>
                <w:sz w:val="20"/>
                <w:szCs w:val="20"/>
              </w:rPr>
              <w:t>Informations patient</w:t>
            </w:r>
            <w:r>
              <w:rPr>
                <w:rFonts w:ascii="Arial" w:hAnsi="Arial" w:cs="Arial"/>
                <w:sz w:val="20"/>
                <w:szCs w:val="20"/>
              </w:rPr>
              <w:t>/Age</w:t>
            </w:r>
          </w:p>
        </w:tc>
        <w:tc>
          <w:tcPr>
            <w:tcW w:w="5727" w:type="dxa"/>
            <w:vAlign w:val="center"/>
          </w:tcPr>
          <w:p w14:paraId="090363AE" w14:textId="75D963B7" w:rsidR="00B33DA3" w:rsidRPr="00617125" w:rsidRDefault="00B33DA3" w:rsidP="00AF7B5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70A4C">
              <w:rPr>
                <w:rFonts w:ascii="Arial" w:hAnsi="Arial" w:cs="Arial"/>
                <w:sz w:val="20"/>
                <w:szCs w:val="20"/>
              </w:rPr>
              <w:t>$.</w:t>
            </w:r>
            <w:proofErr w:type="spellStart"/>
            <w:r w:rsidRPr="00270A4C">
              <w:rPr>
                <w:rFonts w:ascii="Arial" w:hAnsi="Arial" w:cs="Arial"/>
                <w:sz w:val="20"/>
                <w:szCs w:val="20"/>
              </w:rPr>
              <w:t>createCaseHealth.patient</w:t>
            </w:r>
            <w:proofErr w:type="spellEnd"/>
            <w:proofErr w:type="gramEnd"/>
            <w:r w:rsidRPr="00270A4C">
              <w:rPr>
                <w:rFonts w:ascii="Arial" w:hAnsi="Arial" w:cs="Arial"/>
                <w:sz w:val="20"/>
                <w:szCs w:val="20"/>
              </w:rPr>
              <w:t>.[0].</w:t>
            </w:r>
            <w:proofErr w:type="spellStart"/>
            <w:r w:rsidRPr="00270A4C">
              <w:rPr>
                <w:rFonts w:ascii="Arial" w:hAnsi="Arial" w:cs="Arial"/>
                <w:sz w:val="20"/>
                <w:szCs w:val="20"/>
              </w:rPr>
              <w:t>detail.age</w:t>
            </w:r>
            <w:proofErr w:type="spellEnd"/>
          </w:p>
        </w:tc>
      </w:tr>
      <w:tr w:rsidR="0080627D" w:rsidRPr="00617125" w14:paraId="2DF5F6CD" w14:textId="77777777" w:rsidTr="0080627D">
        <w:tc>
          <w:tcPr>
            <w:tcW w:w="2263" w:type="dxa"/>
          </w:tcPr>
          <w:p w14:paraId="7528829B" w14:textId="77777777" w:rsidR="0080627D" w:rsidRDefault="0080627D" w:rsidP="006C4F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Observations ARM et médecins</w:t>
            </w:r>
          </w:p>
        </w:tc>
        <w:tc>
          <w:tcPr>
            <w:tcW w:w="2552" w:type="dxa"/>
          </w:tcPr>
          <w:p w14:paraId="2E277A22" w14:textId="77777777" w:rsidR="0080627D" w:rsidRPr="00AF7B56" w:rsidRDefault="0080627D" w:rsidP="006C4F6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F7B5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Mapper ici les information médicales renseignées par l’ARM ou le médecin en texte libre. </w:t>
            </w:r>
          </w:p>
          <w:p w14:paraId="3B852DB6" w14:textId="77777777" w:rsidR="0080627D" w:rsidRPr="00AF7B56" w:rsidRDefault="0080627D" w:rsidP="006C4F6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F7B5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Le rôle de la personne qui remplit la note et un ID unique de la note (cf. DSF 15-15 pour le </w:t>
            </w:r>
            <w:proofErr w:type="spellStart"/>
            <w:r w:rsidRPr="00AF7B56">
              <w:rPr>
                <w:rFonts w:ascii="Arial" w:hAnsi="Arial" w:cs="Arial"/>
                <w:i/>
                <w:iCs/>
                <w:sz w:val="20"/>
                <w:szCs w:val="20"/>
              </w:rPr>
              <w:t>normage</w:t>
            </w:r>
            <w:proofErr w:type="spellEnd"/>
            <w:r w:rsidRPr="00AF7B56">
              <w:rPr>
                <w:rFonts w:ascii="Arial" w:hAnsi="Arial" w:cs="Arial"/>
                <w:i/>
                <w:iCs/>
                <w:sz w:val="20"/>
                <w:szCs w:val="20"/>
              </w:rPr>
              <w:t>) sont à fournir obligatoirement.</w:t>
            </w:r>
          </w:p>
          <w:p w14:paraId="7F378444" w14:textId="77777777" w:rsidR="0080627D" w:rsidRPr="00AF7B56" w:rsidRDefault="0080627D" w:rsidP="006C4F6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FDA2D27" w14:textId="77777777" w:rsidR="0080627D" w:rsidRPr="00AF7B56" w:rsidRDefault="0080627D" w:rsidP="006C4F6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F7B5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Bien que facultatif dans le modèle pour ne pas être bloquant : </w:t>
            </w:r>
          </w:p>
          <w:p w14:paraId="4002DBCD" w14:textId="77777777" w:rsidR="0080627D" w:rsidRPr="00AF7B56" w:rsidRDefault="0080627D" w:rsidP="006C4F6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F7B56">
              <w:rPr>
                <w:rFonts w:ascii="Arial" w:hAnsi="Arial" w:cs="Arial"/>
                <w:i/>
                <w:iCs/>
                <w:sz w:val="20"/>
                <w:szCs w:val="20"/>
              </w:rPr>
              <w:t>•</w:t>
            </w:r>
            <w:r w:rsidRPr="00AF7B56">
              <w:rPr>
                <w:rFonts w:ascii="Arial" w:hAnsi="Arial" w:cs="Arial"/>
                <w:i/>
                <w:iCs/>
                <w:sz w:val="20"/>
                <w:szCs w:val="20"/>
              </w:rPr>
              <w:tab/>
              <w:t>Si les informations sont liées à un patient, l’ID patient partagé est à fournir impérativement. (</w:t>
            </w:r>
            <w:proofErr w:type="gramStart"/>
            <w:r w:rsidRPr="00AF7B56">
              <w:rPr>
                <w:rFonts w:ascii="Arial" w:hAnsi="Arial" w:cs="Arial"/>
                <w:i/>
                <w:iCs/>
                <w:sz w:val="20"/>
                <w:szCs w:val="20"/>
              </w:rPr>
              <w:t>cf.</w:t>
            </w:r>
            <w:proofErr w:type="gramEnd"/>
            <w:r w:rsidRPr="00AF7B5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DSF 15-15 pour le </w:t>
            </w:r>
            <w:proofErr w:type="spellStart"/>
            <w:r w:rsidRPr="00AF7B56">
              <w:rPr>
                <w:rFonts w:ascii="Arial" w:hAnsi="Arial" w:cs="Arial"/>
                <w:i/>
                <w:iCs/>
                <w:sz w:val="20"/>
                <w:szCs w:val="20"/>
              </w:rPr>
              <w:t>normage</w:t>
            </w:r>
            <w:proofErr w:type="spellEnd"/>
            <w:r w:rsidRPr="00AF7B56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  <w:p w14:paraId="48B72EE0" w14:textId="77777777" w:rsidR="0080627D" w:rsidRDefault="0080627D" w:rsidP="006C4F6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F7B56">
              <w:rPr>
                <w:rFonts w:ascii="Arial" w:hAnsi="Arial" w:cs="Arial"/>
                <w:i/>
                <w:iCs/>
                <w:sz w:val="20"/>
                <w:szCs w:val="20"/>
              </w:rPr>
              <w:t>•</w:t>
            </w:r>
            <w:r w:rsidRPr="00AF7B56">
              <w:rPr>
                <w:rFonts w:ascii="Arial" w:hAnsi="Arial" w:cs="Arial"/>
                <w:i/>
                <w:iCs/>
                <w:sz w:val="20"/>
                <w:szCs w:val="20"/>
              </w:rPr>
              <w:tab/>
              <w:t xml:space="preserve">Si le </w:t>
            </w:r>
            <w:proofErr w:type="spellStart"/>
            <w:r w:rsidRPr="00AF7B56">
              <w:rPr>
                <w:rFonts w:ascii="Arial" w:hAnsi="Arial" w:cs="Arial"/>
                <w:i/>
                <w:iCs/>
                <w:sz w:val="20"/>
                <w:szCs w:val="20"/>
              </w:rPr>
              <w:t>datetime</w:t>
            </w:r>
            <w:proofErr w:type="spellEnd"/>
            <w:r w:rsidRPr="00AF7B5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de la note est disponible il est également à fournir.</w:t>
            </w:r>
          </w:p>
        </w:tc>
        <w:tc>
          <w:tcPr>
            <w:tcW w:w="1559" w:type="dxa"/>
          </w:tcPr>
          <w:p w14:paraId="368E1454" w14:textId="77777777" w:rsidR="0080627D" w:rsidRPr="00617125" w:rsidRDefault="0080627D" w:rsidP="006C4F67">
            <w:pPr>
              <w:rPr>
                <w:rFonts w:ascii="Arial" w:hAnsi="Arial" w:cs="Arial"/>
                <w:sz w:val="20"/>
                <w:szCs w:val="20"/>
              </w:rPr>
            </w:pPr>
            <w:r w:rsidRPr="00401245">
              <w:rPr>
                <w:rFonts w:ascii="Arial" w:hAnsi="Arial" w:cs="Arial"/>
                <w:sz w:val="20"/>
                <w:szCs w:val="20"/>
              </w:rPr>
              <w:t>Observation médicale</w:t>
            </w:r>
          </w:p>
        </w:tc>
        <w:tc>
          <w:tcPr>
            <w:tcW w:w="1893" w:type="dxa"/>
          </w:tcPr>
          <w:p w14:paraId="03AEA2E6" w14:textId="77777777" w:rsidR="0080627D" w:rsidRPr="00617125" w:rsidRDefault="0080627D" w:rsidP="006C4F67">
            <w:pPr>
              <w:rPr>
                <w:rFonts w:ascii="Arial" w:hAnsi="Arial" w:cs="Arial"/>
                <w:sz w:val="20"/>
                <w:szCs w:val="20"/>
              </w:rPr>
            </w:pPr>
            <w:r w:rsidRPr="00401245">
              <w:rPr>
                <w:rFonts w:ascii="Arial" w:hAnsi="Arial" w:cs="Arial"/>
                <w:sz w:val="20"/>
                <w:szCs w:val="20"/>
              </w:rPr>
              <w:t>Observations et commentaires</w:t>
            </w:r>
          </w:p>
        </w:tc>
        <w:tc>
          <w:tcPr>
            <w:tcW w:w="5727" w:type="dxa"/>
          </w:tcPr>
          <w:p w14:paraId="5DAC16DD" w14:textId="77777777" w:rsidR="0080627D" w:rsidRPr="00617125" w:rsidRDefault="0080627D" w:rsidP="006C4F6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</w:rPr>
              <w:t>$.</w:t>
            </w:r>
            <w:proofErr w:type="spellStart"/>
            <w:r w:rsidRPr="00617125">
              <w:rPr>
                <w:rFonts w:ascii="Arial" w:hAnsi="Arial" w:cs="Arial"/>
                <w:sz w:val="20"/>
                <w:szCs w:val="20"/>
              </w:rPr>
              <w:t>createCaseHealth.</w:t>
            </w:r>
            <w:r>
              <w:rPr>
                <w:rFonts w:ascii="Arial" w:hAnsi="Arial" w:cs="Arial"/>
                <w:sz w:val="20"/>
                <w:szCs w:val="20"/>
              </w:rPr>
              <w:t>medicalNote</w:t>
            </w:r>
            <w:proofErr w:type="gramEnd"/>
            <w:r w:rsidRPr="00617125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freetext</w:t>
            </w:r>
            <w:proofErr w:type="spellEnd"/>
          </w:p>
        </w:tc>
      </w:tr>
    </w:tbl>
    <w:p w14:paraId="1E77A6B9" w14:textId="77777777" w:rsidR="00561187" w:rsidRDefault="00561187">
      <w:pPr>
        <w:rPr>
          <w:rFonts w:ascii="Arial" w:hAnsi="Arial" w:cs="Arial"/>
        </w:rPr>
      </w:pPr>
    </w:p>
    <w:p w14:paraId="2F273AD5" w14:textId="77777777" w:rsidR="00B33DA3" w:rsidRDefault="00B33DA3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64C91EAF" w14:textId="4EEE8312" w:rsidR="00054A75" w:rsidRDefault="00054A75" w:rsidP="00054A7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Gestion des appels limitrophes </w:t>
      </w:r>
    </w:p>
    <w:p w14:paraId="1BD5F351" w14:textId="4BE86F71" w:rsidR="00054A75" w:rsidRPr="00054A75" w:rsidRDefault="00054A75" w:rsidP="00054A75">
      <w:pPr>
        <w:rPr>
          <w:rFonts w:ascii="Arial" w:hAnsi="Arial" w:cs="Arial"/>
          <w:i/>
          <w:iCs/>
          <w:color w:val="215E99" w:themeColor="text2" w:themeTint="BF"/>
          <w:sz w:val="24"/>
          <w:szCs w:val="24"/>
        </w:rPr>
      </w:pPr>
      <w:r w:rsidRPr="00054A75">
        <w:rPr>
          <w:rFonts w:ascii="Arial" w:hAnsi="Arial" w:cs="Arial"/>
          <w:i/>
          <w:iCs/>
          <w:color w:val="215E99" w:themeColor="text2" w:themeTint="BF"/>
          <w:sz w:val="24"/>
          <w:szCs w:val="24"/>
        </w:rPr>
        <w:t>N.B. Les données ci-dessous viennent s’ajouter à celles du tableau précédent.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91"/>
        <w:gridCol w:w="1916"/>
        <w:gridCol w:w="1770"/>
        <w:gridCol w:w="2090"/>
        <w:gridCol w:w="5727"/>
      </w:tblGrid>
      <w:tr w:rsidR="00054A75" w:rsidRPr="00617125" w14:paraId="7DEA654A" w14:textId="77777777" w:rsidTr="00AF20E0">
        <w:tc>
          <w:tcPr>
            <w:tcW w:w="2491" w:type="dxa"/>
          </w:tcPr>
          <w:p w14:paraId="220C9EAD" w14:textId="77777777" w:rsidR="00054A75" w:rsidRPr="00617125" w:rsidRDefault="00054A75" w:rsidP="00AF20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125">
              <w:rPr>
                <w:rFonts w:ascii="Arial" w:hAnsi="Arial" w:cs="Arial"/>
                <w:b/>
                <w:bCs/>
                <w:sz w:val="20"/>
                <w:szCs w:val="20"/>
              </w:rPr>
              <w:t>Donnée LRM</w:t>
            </w:r>
          </w:p>
        </w:tc>
        <w:tc>
          <w:tcPr>
            <w:tcW w:w="1916" w:type="dxa"/>
          </w:tcPr>
          <w:p w14:paraId="59302797" w14:textId="77777777" w:rsidR="00054A75" w:rsidRPr="00617125" w:rsidRDefault="00054A75" w:rsidP="00AF20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125">
              <w:rPr>
                <w:rFonts w:ascii="Arial" w:hAnsi="Arial" w:cs="Arial"/>
                <w:b/>
                <w:bCs/>
                <w:sz w:val="20"/>
                <w:szCs w:val="20"/>
              </w:rPr>
              <w:t>Commentaire</w:t>
            </w:r>
          </w:p>
        </w:tc>
        <w:tc>
          <w:tcPr>
            <w:tcW w:w="1770" w:type="dxa"/>
          </w:tcPr>
          <w:p w14:paraId="276BB668" w14:textId="77777777" w:rsidR="00054A75" w:rsidRPr="00617125" w:rsidRDefault="00054A75" w:rsidP="00AF20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125">
              <w:rPr>
                <w:rFonts w:ascii="Arial" w:hAnsi="Arial" w:cs="Arial"/>
                <w:b/>
                <w:bCs/>
                <w:sz w:val="20"/>
                <w:szCs w:val="20"/>
              </w:rPr>
              <w:t>Objet MDD N1</w:t>
            </w:r>
          </w:p>
        </w:tc>
        <w:tc>
          <w:tcPr>
            <w:tcW w:w="2090" w:type="dxa"/>
          </w:tcPr>
          <w:p w14:paraId="6A41727E" w14:textId="77777777" w:rsidR="00054A75" w:rsidRPr="00617125" w:rsidRDefault="00054A75" w:rsidP="00AF20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125">
              <w:rPr>
                <w:rFonts w:ascii="Arial" w:hAnsi="Arial" w:cs="Arial"/>
                <w:b/>
                <w:bCs/>
                <w:sz w:val="20"/>
                <w:szCs w:val="20"/>
              </w:rPr>
              <w:t>Sous-Objets MDD</w:t>
            </w:r>
          </w:p>
        </w:tc>
        <w:tc>
          <w:tcPr>
            <w:tcW w:w="5727" w:type="dxa"/>
          </w:tcPr>
          <w:p w14:paraId="6BD24D3F" w14:textId="77777777" w:rsidR="00054A75" w:rsidRPr="00617125" w:rsidRDefault="00054A75" w:rsidP="00AF20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12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Path JSON </w:t>
            </w:r>
          </w:p>
        </w:tc>
      </w:tr>
      <w:tr w:rsidR="00054A75" w:rsidRPr="00617125" w14:paraId="451D74E3" w14:textId="77777777" w:rsidTr="00AF20E0">
        <w:tc>
          <w:tcPr>
            <w:tcW w:w="2491" w:type="dxa"/>
          </w:tcPr>
          <w:p w14:paraId="454D4B87" w14:textId="1B05943C" w:rsidR="00054A75" w:rsidRPr="00617125" w:rsidRDefault="00B33DA3" w:rsidP="00AF20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CRRA Traitant </w:t>
            </w:r>
          </w:p>
        </w:tc>
        <w:tc>
          <w:tcPr>
            <w:tcW w:w="1916" w:type="dxa"/>
          </w:tcPr>
          <w:p w14:paraId="415761E5" w14:textId="50900C3E" w:rsidR="00054A75" w:rsidRPr="00617125" w:rsidRDefault="00B33DA3" w:rsidP="00AF20E0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Indique qui est le CRRA en charge du traitement de l’appel au moment où le dossier est partagé</w:t>
            </w:r>
          </w:p>
        </w:tc>
        <w:tc>
          <w:tcPr>
            <w:tcW w:w="1770" w:type="dxa"/>
          </w:tcPr>
          <w:p w14:paraId="29609CE0" w14:textId="4F9A7FD1" w:rsidR="00054A75" w:rsidRPr="00617125" w:rsidRDefault="00B33DA3" w:rsidP="00AF20E0">
            <w:pPr>
              <w:rPr>
                <w:rFonts w:ascii="Arial" w:hAnsi="Arial" w:cs="Arial"/>
                <w:sz w:val="20"/>
                <w:szCs w:val="20"/>
              </w:rPr>
            </w:pPr>
            <w:r w:rsidRPr="00B33DA3">
              <w:rPr>
                <w:rFonts w:ascii="Arial" w:hAnsi="Arial" w:cs="Arial"/>
                <w:sz w:val="20"/>
                <w:szCs w:val="20"/>
              </w:rPr>
              <w:t>CRRA traitant</w:t>
            </w:r>
          </w:p>
        </w:tc>
        <w:tc>
          <w:tcPr>
            <w:tcW w:w="2090" w:type="dxa"/>
          </w:tcPr>
          <w:p w14:paraId="7A6F04EE" w14:textId="5F2468CF" w:rsidR="00054A75" w:rsidRPr="00617125" w:rsidRDefault="00054A75" w:rsidP="00AF20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7" w:type="dxa"/>
          </w:tcPr>
          <w:p w14:paraId="101D0A36" w14:textId="1BEC254E" w:rsidR="00054A75" w:rsidRPr="00617125" w:rsidRDefault="00B33DA3" w:rsidP="00AF20E0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17125">
              <w:rPr>
                <w:rFonts w:ascii="Arial" w:hAnsi="Arial" w:cs="Arial"/>
                <w:sz w:val="20"/>
                <w:szCs w:val="20"/>
              </w:rPr>
              <w:t>$.</w:t>
            </w:r>
            <w:proofErr w:type="spellStart"/>
            <w:r w:rsidRPr="00617125">
              <w:rPr>
                <w:rFonts w:ascii="Arial" w:hAnsi="Arial" w:cs="Arial"/>
                <w:sz w:val="20"/>
                <w:szCs w:val="20"/>
              </w:rPr>
              <w:t>createCaseHealth.</w:t>
            </w:r>
            <w:r>
              <w:rPr>
                <w:rFonts w:ascii="Arial" w:hAnsi="Arial" w:cs="Arial"/>
                <w:sz w:val="20"/>
                <w:szCs w:val="20"/>
              </w:rPr>
              <w:t>owner</w:t>
            </w:r>
            <w:proofErr w:type="spellEnd"/>
            <w:proofErr w:type="gramEnd"/>
          </w:p>
        </w:tc>
      </w:tr>
      <w:tr w:rsidR="00054A75" w:rsidRPr="00617125" w14:paraId="7C62C860" w14:textId="77777777" w:rsidTr="00AF20E0">
        <w:tc>
          <w:tcPr>
            <w:tcW w:w="2491" w:type="dxa"/>
          </w:tcPr>
          <w:p w14:paraId="1619F5F2" w14:textId="4C7107A0" w:rsidR="00054A75" w:rsidRPr="00617125" w:rsidRDefault="00054A75" w:rsidP="00AF20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14:paraId="7CFCF158" w14:textId="70D592E3" w:rsidR="00054A75" w:rsidRPr="00617125" w:rsidRDefault="00054A75" w:rsidP="00AF20E0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770" w:type="dxa"/>
          </w:tcPr>
          <w:p w14:paraId="049685AC" w14:textId="4BBB7072" w:rsidR="00054A75" w:rsidRPr="00617125" w:rsidRDefault="00054A75" w:rsidP="00AF20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0" w:type="dxa"/>
          </w:tcPr>
          <w:p w14:paraId="1D92C27F" w14:textId="3D283D10" w:rsidR="00054A75" w:rsidRPr="00617125" w:rsidRDefault="00054A75" w:rsidP="00AF20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7" w:type="dxa"/>
          </w:tcPr>
          <w:p w14:paraId="223C3FA8" w14:textId="7488BF85" w:rsidR="00054A75" w:rsidRPr="00617125" w:rsidRDefault="00054A75" w:rsidP="00AF20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A75" w:rsidRPr="00617125" w14:paraId="714193FE" w14:textId="77777777" w:rsidTr="00AF20E0">
        <w:tc>
          <w:tcPr>
            <w:tcW w:w="2491" w:type="dxa"/>
          </w:tcPr>
          <w:p w14:paraId="36251C37" w14:textId="4CA550D2" w:rsidR="00054A75" w:rsidRPr="00617125" w:rsidRDefault="00054A75" w:rsidP="00AF20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14:paraId="48B831B0" w14:textId="77777777" w:rsidR="00054A75" w:rsidRPr="00617125" w:rsidRDefault="00054A75" w:rsidP="00AF20E0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770" w:type="dxa"/>
          </w:tcPr>
          <w:p w14:paraId="5D570042" w14:textId="7B0A13C4" w:rsidR="00054A75" w:rsidRPr="00617125" w:rsidRDefault="00054A75" w:rsidP="00AF20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0" w:type="dxa"/>
          </w:tcPr>
          <w:p w14:paraId="6DB1BD37" w14:textId="1D2A4E49" w:rsidR="00054A75" w:rsidRPr="00617125" w:rsidRDefault="00054A75" w:rsidP="00AF20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7" w:type="dxa"/>
          </w:tcPr>
          <w:p w14:paraId="56B4CDA2" w14:textId="273E5407" w:rsidR="00054A75" w:rsidRPr="00617125" w:rsidRDefault="00054A75" w:rsidP="00AF20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9BF36B" w14:textId="77777777" w:rsidR="00054A75" w:rsidRDefault="00054A75">
      <w:pPr>
        <w:rPr>
          <w:rFonts w:ascii="Arial" w:hAnsi="Arial" w:cs="Arial"/>
        </w:rPr>
      </w:pPr>
    </w:p>
    <w:p w14:paraId="32212F56" w14:textId="77777777" w:rsidR="00D2510C" w:rsidRDefault="00D2510C">
      <w:pPr>
        <w:rPr>
          <w:rFonts w:ascii="Arial" w:hAnsi="Arial" w:cs="Arial"/>
        </w:rPr>
      </w:pPr>
    </w:p>
    <w:p w14:paraId="2FA02934" w14:textId="77777777" w:rsidR="00D2510C" w:rsidRPr="00653A2D" w:rsidRDefault="00D2510C">
      <w:pPr>
        <w:rPr>
          <w:rFonts w:ascii="Arial" w:hAnsi="Arial" w:cs="Arial"/>
        </w:rPr>
      </w:pPr>
    </w:p>
    <w:sectPr w:rsidR="00D2510C" w:rsidRPr="00653A2D" w:rsidSect="00662FE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6184F3" w14:textId="77777777" w:rsidR="00AC401D" w:rsidRDefault="00AC401D" w:rsidP="00E5597A">
      <w:pPr>
        <w:spacing w:after="0" w:line="240" w:lineRule="auto"/>
      </w:pPr>
      <w:r>
        <w:separator/>
      </w:r>
    </w:p>
  </w:endnote>
  <w:endnote w:type="continuationSeparator" w:id="0">
    <w:p w14:paraId="1BD7CDD2" w14:textId="77777777" w:rsidR="00AC401D" w:rsidRDefault="00AC401D" w:rsidP="00E55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338E3" w14:textId="77777777" w:rsidR="00E5597A" w:rsidRDefault="00E5597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5A1C5" w14:textId="45AF46F9" w:rsidR="00E5597A" w:rsidRDefault="008E1C4B">
    <w:pPr>
      <w:pStyle w:val="Pieddepage"/>
    </w:pPr>
    <w:r>
      <w:t>Liste des données métier 15-15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2ED3F" w14:textId="77777777" w:rsidR="00E5597A" w:rsidRDefault="00E5597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ED4DF" w14:textId="77777777" w:rsidR="00AC401D" w:rsidRDefault="00AC401D" w:rsidP="00E5597A">
      <w:pPr>
        <w:spacing w:after="0" w:line="240" w:lineRule="auto"/>
      </w:pPr>
      <w:r>
        <w:separator/>
      </w:r>
    </w:p>
  </w:footnote>
  <w:footnote w:type="continuationSeparator" w:id="0">
    <w:p w14:paraId="6CFAC828" w14:textId="77777777" w:rsidR="00AC401D" w:rsidRDefault="00AC401D" w:rsidP="00E55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8BBCB" w14:textId="77777777" w:rsidR="00E5597A" w:rsidRDefault="00E5597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9938A" w14:textId="19728863" w:rsidR="00E5597A" w:rsidRPr="00E5597A" w:rsidRDefault="00E5597A" w:rsidP="00BF3182">
    <w:pPr>
      <w:pStyle w:val="En-tte"/>
      <w:tabs>
        <w:tab w:val="left" w:pos="9639"/>
      </w:tabs>
      <w:ind w:left="9912" w:hanging="9912"/>
      <w:rPr>
        <w:i/>
        <w:iCs/>
      </w:rPr>
    </w:pPr>
    <w:r w:rsidRPr="00E5597A">
      <w:rPr>
        <w:i/>
        <w:iCs/>
      </w:rPr>
      <w:t>Annexe</w:t>
    </w:r>
    <w:r>
      <w:rPr>
        <w:i/>
        <w:iCs/>
      </w:rPr>
      <w:t xml:space="preserve"> contrat d’interface</w:t>
    </w:r>
    <w:r w:rsidRPr="00E5597A">
      <w:rPr>
        <w:i/>
        <w:iCs/>
      </w:rPr>
      <w:t xml:space="preserve"> LRM-LRM</w:t>
    </w:r>
    <w:r>
      <w:rPr>
        <w:i/>
        <w:iCs/>
      </w:rPr>
      <w:t xml:space="preserve"> v1.</w:t>
    </w:r>
    <w:r w:rsidR="006B6D6B">
      <w:rPr>
        <w:i/>
        <w:iCs/>
      </w:rPr>
      <w:t>3</w:t>
    </w:r>
    <w:r w:rsidRPr="00E5597A">
      <w:rPr>
        <w:i/>
        <w:iCs/>
      </w:rPr>
      <w:t xml:space="preserve"> </w:t>
    </w:r>
    <w:r w:rsidRPr="00E5597A">
      <w:rPr>
        <w:i/>
        <w:iCs/>
      </w:rPr>
      <w:tab/>
    </w:r>
    <w:r w:rsidRPr="00E5597A">
      <w:rPr>
        <w:i/>
        <w:iCs/>
      </w:rPr>
      <w:tab/>
    </w:r>
    <w:r w:rsidR="00BF3182">
      <w:rPr>
        <w:i/>
        <w:iCs/>
      </w:rPr>
      <w:tab/>
    </w:r>
    <w:r w:rsidRPr="00E5597A">
      <w:rPr>
        <w:i/>
        <w:iCs/>
        <w:u w:val="single"/>
      </w:rPr>
      <w:t xml:space="preserve">Version de travail (non </w:t>
    </w:r>
    <w:r>
      <w:rPr>
        <w:i/>
        <w:iCs/>
        <w:u w:val="single"/>
      </w:rPr>
      <w:t xml:space="preserve">validée, non </w:t>
    </w:r>
    <w:r w:rsidRPr="00E5597A">
      <w:rPr>
        <w:i/>
        <w:iCs/>
        <w:u w:val="single"/>
      </w:rPr>
      <w:t>définiti</w:t>
    </w:r>
    <w:r>
      <w:rPr>
        <w:i/>
        <w:iCs/>
        <w:u w:val="single"/>
      </w:rPr>
      <w:t>ve)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48E6C" w14:textId="77777777" w:rsidR="00E5597A" w:rsidRDefault="00E5597A">
    <w:pPr>
      <w:pStyle w:val="En-tt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hXIJHFEI" int2:invalidationBookmarkName="" int2:hashCode="MOOMMXa3LtViXb" int2:id="dMrzoYvb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BD0E79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F43A4C"/>
    <w:multiLevelType w:val="hybridMultilevel"/>
    <w:tmpl w:val="0D46B002"/>
    <w:lvl w:ilvl="0" w:tplc="C6240AFE">
      <w:start w:val="1"/>
      <w:numFmt w:val="bullet"/>
      <w:pStyle w:val="Listepuces"/>
      <w:lvlText w:val=""/>
      <w:lvlJc w:val="left"/>
      <w:pPr>
        <w:tabs>
          <w:tab w:val="num" w:pos="970"/>
        </w:tabs>
        <w:ind w:left="97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0F05CD"/>
    <w:multiLevelType w:val="hybridMultilevel"/>
    <w:tmpl w:val="D1D22098"/>
    <w:lvl w:ilvl="0" w:tplc="E88E481E">
      <w:start w:val="1"/>
      <w:numFmt w:val="bullet"/>
      <w:pStyle w:val="Listepucesniveau2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CEE1A45"/>
    <w:multiLevelType w:val="hybridMultilevel"/>
    <w:tmpl w:val="386E32F8"/>
    <w:lvl w:ilvl="0" w:tplc="CBECB84E">
      <w:numFmt w:val="bullet"/>
      <w:pStyle w:val="Timeline-Dateniveau2"/>
      <w:lvlText w:val=""/>
      <w:lvlJc w:val="left"/>
      <w:pPr>
        <w:ind w:left="720" w:hanging="360"/>
      </w:pPr>
      <w:rPr>
        <w:rFonts w:ascii="Wingdings 3" w:eastAsia="Times New Roman" w:hAnsi="Wingdings 3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0516237">
    <w:abstractNumId w:val="0"/>
  </w:num>
  <w:num w:numId="2" w16cid:durableId="731076926">
    <w:abstractNumId w:val="1"/>
  </w:num>
  <w:num w:numId="3" w16cid:durableId="1961498708">
    <w:abstractNumId w:val="2"/>
  </w:num>
  <w:num w:numId="4" w16cid:durableId="16310885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187"/>
    <w:rsid w:val="00041A0B"/>
    <w:rsid w:val="00053D5E"/>
    <w:rsid w:val="00054A75"/>
    <w:rsid w:val="00076358"/>
    <w:rsid w:val="000871FE"/>
    <w:rsid w:val="0017607A"/>
    <w:rsid w:val="001B4E5E"/>
    <w:rsid w:val="001B6D8B"/>
    <w:rsid w:val="001F62BE"/>
    <w:rsid w:val="00206669"/>
    <w:rsid w:val="00262E82"/>
    <w:rsid w:val="002641A4"/>
    <w:rsid w:val="00270A4C"/>
    <w:rsid w:val="002A19D1"/>
    <w:rsid w:val="002B6820"/>
    <w:rsid w:val="002C7573"/>
    <w:rsid w:val="002E4F83"/>
    <w:rsid w:val="0033647D"/>
    <w:rsid w:val="003B4E66"/>
    <w:rsid w:val="003C769E"/>
    <w:rsid w:val="003E4AB7"/>
    <w:rsid w:val="00401245"/>
    <w:rsid w:val="00407615"/>
    <w:rsid w:val="00421C5B"/>
    <w:rsid w:val="00435AE8"/>
    <w:rsid w:val="00443E5A"/>
    <w:rsid w:val="00496E30"/>
    <w:rsid w:val="004D4AB2"/>
    <w:rsid w:val="004F4A9F"/>
    <w:rsid w:val="004F7DC8"/>
    <w:rsid w:val="00525ABD"/>
    <w:rsid w:val="00561187"/>
    <w:rsid w:val="00567560"/>
    <w:rsid w:val="00577323"/>
    <w:rsid w:val="00582C5A"/>
    <w:rsid w:val="00586F7A"/>
    <w:rsid w:val="00591B02"/>
    <w:rsid w:val="005A4724"/>
    <w:rsid w:val="005B0212"/>
    <w:rsid w:val="005D0A24"/>
    <w:rsid w:val="00617125"/>
    <w:rsid w:val="00653A2D"/>
    <w:rsid w:val="00662FE7"/>
    <w:rsid w:val="00692598"/>
    <w:rsid w:val="00697140"/>
    <w:rsid w:val="006B6D6B"/>
    <w:rsid w:val="006C11AB"/>
    <w:rsid w:val="006E3792"/>
    <w:rsid w:val="006E75D5"/>
    <w:rsid w:val="006F6003"/>
    <w:rsid w:val="00727EA7"/>
    <w:rsid w:val="007325F2"/>
    <w:rsid w:val="00733722"/>
    <w:rsid w:val="00737586"/>
    <w:rsid w:val="007378CA"/>
    <w:rsid w:val="00744891"/>
    <w:rsid w:val="00797A63"/>
    <w:rsid w:val="007A1048"/>
    <w:rsid w:val="007C6483"/>
    <w:rsid w:val="007D233C"/>
    <w:rsid w:val="007E03E9"/>
    <w:rsid w:val="0080627D"/>
    <w:rsid w:val="0080634A"/>
    <w:rsid w:val="00865BC7"/>
    <w:rsid w:val="008709C2"/>
    <w:rsid w:val="008814FE"/>
    <w:rsid w:val="0088328C"/>
    <w:rsid w:val="008E1C4B"/>
    <w:rsid w:val="00911126"/>
    <w:rsid w:val="0092249F"/>
    <w:rsid w:val="0097578A"/>
    <w:rsid w:val="00994521"/>
    <w:rsid w:val="00A00353"/>
    <w:rsid w:val="00A247B5"/>
    <w:rsid w:val="00A35FC2"/>
    <w:rsid w:val="00AB10ED"/>
    <w:rsid w:val="00AB3421"/>
    <w:rsid w:val="00AC401D"/>
    <w:rsid w:val="00AF7B56"/>
    <w:rsid w:val="00B33DA3"/>
    <w:rsid w:val="00B425A4"/>
    <w:rsid w:val="00B5269A"/>
    <w:rsid w:val="00B7495C"/>
    <w:rsid w:val="00BF3182"/>
    <w:rsid w:val="00BF3D19"/>
    <w:rsid w:val="00C44174"/>
    <w:rsid w:val="00C80920"/>
    <w:rsid w:val="00C857BD"/>
    <w:rsid w:val="00CA7C66"/>
    <w:rsid w:val="00CC445E"/>
    <w:rsid w:val="00D1522E"/>
    <w:rsid w:val="00D2510C"/>
    <w:rsid w:val="00D47483"/>
    <w:rsid w:val="00D743D4"/>
    <w:rsid w:val="00D758E7"/>
    <w:rsid w:val="00DD4418"/>
    <w:rsid w:val="00DE2444"/>
    <w:rsid w:val="00DE254E"/>
    <w:rsid w:val="00E23492"/>
    <w:rsid w:val="00E3264A"/>
    <w:rsid w:val="00E437CA"/>
    <w:rsid w:val="00E4544D"/>
    <w:rsid w:val="00E47AFE"/>
    <w:rsid w:val="00E5597A"/>
    <w:rsid w:val="00E64703"/>
    <w:rsid w:val="00EB4C04"/>
    <w:rsid w:val="00EB7AA0"/>
    <w:rsid w:val="00ED0F79"/>
    <w:rsid w:val="00ED7C03"/>
    <w:rsid w:val="00F04F14"/>
    <w:rsid w:val="00F42440"/>
    <w:rsid w:val="00F531E5"/>
    <w:rsid w:val="00F72CB9"/>
    <w:rsid w:val="00F83560"/>
    <w:rsid w:val="00FD1D51"/>
    <w:rsid w:val="00FD36C7"/>
    <w:rsid w:val="1E6E4ABD"/>
    <w:rsid w:val="4F86BA16"/>
    <w:rsid w:val="60F1209E"/>
    <w:rsid w:val="6F587697"/>
    <w:rsid w:val="7446A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6030EF"/>
  <w15:chartTrackingRefBased/>
  <w15:docId w15:val="{B99F90DD-D610-4B11-A4DD-E882CD664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2C7573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color w:val="0F4761" w:themeColor="accent1" w:themeShade="BF"/>
      <w:sz w:val="36"/>
      <w:szCs w:val="20"/>
      <w:lang w:eastAsia="fr-FR"/>
    </w:rPr>
  </w:style>
  <w:style w:type="paragraph" w:styleId="Titre2">
    <w:name w:val="heading 2"/>
    <w:basedOn w:val="Titre3"/>
    <w:next w:val="Normal"/>
    <w:link w:val="Titre2Car"/>
    <w:qFormat/>
    <w:rsid w:val="002C7573"/>
    <w:pPr>
      <w:keepLines w:val="0"/>
      <w:pBdr>
        <w:bottom w:val="single" w:sz="4" w:space="1" w:color="auto"/>
      </w:pBdr>
      <w:overflowPunct w:val="0"/>
      <w:autoSpaceDE w:val="0"/>
      <w:autoSpaceDN w:val="0"/>
      <w:adjustRightInd w:val="0"/>
      <w:spacing w:before="600" w:after="120" w:line="240" w:lineRule="auto"/>
      <w:textAlignment w:val="baseline"/>
      <w:outlineLvl w:val="1"/>
    </w:pPr>
    <w:rPr>
      <w:rFonts w:ascii="Trebuchet MS" w:eastAsia="Times New Roman" w:hAnsi="Trebuchet MS" w:cs="Times New Roman"/>
      <w:b/>
      <w:bCs/>
      <w:smallCaps/>
      <w:color w:val="000000" w:themeColor="text1"/>
      <w:spacing w:val="20"/>
      <w:sz w:val="20"/>
      <w:szCs w:val="20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C757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611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611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611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611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611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611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pucesniveau1">
    <w:name w:val="Liste à puces niveau 1"/>
    <w:basedOn w:val="Listepuces"/>
    <w:qFormat/>
    <w:rsid w:val="002C7573"/>
    <w:pPr>
      <w:tabs>
        <w:tab w:val="clear" w:pos="970"/>
        <w:tab w:val="left" w:pos="497"/>
      </w:tabs>
      <w:overflowPunct w:val="0"/>
      <w:autoSpaceDE w:val="0"/>
      <w:autoSpaceDN w:val="0"/>
      <w:adjustRightInd w:val="0"/>
      <w:spacing w:before="120" w:after="0" w:line="240" w:lineRule="auto"/>
      <w:ind w:left="499" w:hanging="215"/>
      <w:textAlignment w:val="baseline"/>
    </w:pPr>
    <w:rPr>
      <w:rFonts w:ascii="Times New Roman" w:eastAsia="Times New Roman" w:hAnsi="Times New Roman" w:cs="Times New Roman"/>
      <w:bCs/>
      <w:szCs w:val="20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2C7573"/>
    <w:pPr>
      <w:numPr>
        <w:numId w:val="2"/>
      </w:numPr>
      <w:contextualSpacing/>
    </w:pPr>
  </w:style>
  <w:style w:type="paragraph" w:customStyle="1" w:styleId="Experienceprofessionnelle-Henix">
    <w:name w:val="Experience professionnelle - Henix"/>
    <w:basedOn w:val="Normal"/>
    <w:qFormat/>
    <w:rsid w:val="002C7573"/>
    <w:pPr>
      <w:tabs>
        <w:tab w:val="left" w:pos="1843"/>
      </w:tabs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color w:val="000000"/>
      <w:szCs w:val="20"/>
      <w:lang w:eastAsia="fr-FR"/>
    </w:rPr>
  </w:style>
  <w:style w:type="paragraph" w:customStyle="1" w:styleId="Listepucesniveau2">
    <w:name w:val="Liste à puces niveau 2"/>
    <w:basedOn w:val="Normal"/>
    <w:qFormat/>
    <w:rsid w:val="002C7573"/>
    <w:pPr>
      <w:numPr>
        <w:numId w:val="3"/>
      </w:numPr>
      <w:tabs>
        <w:tab w:val="left" w:pos="497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Exprienceprofessionnelle-Client">
    <w:name w:val="Expérience professionnelle - Client"/>
    <w:basedOn w:val="Policepardfaut"/>
    <w:uiPriority w:val="1"/>
    <w:qFormat/>
    <w:rsid w:val="002C7573"/>
    <w:rPr>
      <w:smallCaps/>
    </w:rPr>
  </w:style>
  <w:style w:type="paragraph" w:customStyle="1" w:styleId="Experienceprofessionnelle-Fonctionprofil">
    <w:name w:val="Experience professionnelle - Fonction/profil"/>
    <w:basedOn w:val="Normal"/>
    <w:qFormat/>
    <w:rsid w:val="002C7573"/>
    <w:pPr>
      <w:tabs>
        <w:tab w:val="left" w:pos="1843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szCs w:val="20"/>
      <w:lang w:eastAsia="fr-FR"/>
    </w:rPr>
  </w:style>
  <w:style w:type="paragraph" w:customStyle="1" w:styleId="Experienceprofessionnelle-Contexte">
    <w:name w:val="Experience professionnelle - Contexte"/>
    <w:basedOn w:val="Normal"/>
    <w:qFormat/>
    <w:rsid w:val="002C75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Cs/>
      <w:i/>
      <w:szCs w:val="20"/>
      <w:lang w:eastAsia="fr-FR"/>
    </w:rPr>
  </w:style>
  <w:style w:type="paragraph" w:customStyle="1" w:styleId="Environnementtechnique-rubrique">
    <w:name w:val="Environnement technique - rubrique"/>
    <w:basedOn w:val="Normal"/>
    <w:qFormat/>
    <w:rsid w:val="002C7573"/>
    <w:pPr>
      <w:overflowPunct w:val="0"/>
      <w:autoSpaceDE w:val="0"/>
      <w:autoSpaceDN w:val="0"/>
      <w:adjustRightInd w:val="0"/>
      <w:spacing w:before="120" w:after="12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i/>
      <w:color w:val="7F7F7F"/>
      <w:sz w:val="20"/>
      <w:szCs w:val="20"/>
      <w:lang w:eastAsia="fr-FR"/>
    </w:rPr>
  </w:style>
  <w:style w:type="paragraph" w:customStyle="1" w:styleId="Timeline-Dateniveau1">
    <w:name w:val="Timeline - Date niveau 1"/>
    <w:basedOn w:val="Normal"/>
    <w:qFormat/>
    <w:rsid w:val="002C7573"/>
    <w:pPr>
      <w:tabs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meline-Dateniveau2">
    <w:name w:val="Timeline - Date niveau 2"/>
    <w:basedOn w:val="Normal"/>
    <w:qFormat/>
    <w:rsid w:val="002C7573"/>
    <w:pPr>
      <w:numPr>
        <w:numId w:val="4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Timeline-Dure">
    <w:name w:val="Timeline - Durée"/>
    <w:basedOn w:val="Normal"/>
    <w:qFormat/>
    <w:rsid w:val="002C75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i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2C7573"/>
    <w:rPr>
      <w:rFonts w:ascii="Trebuchet MS" w:eastAsia="Times New Roman" w:hAnsi="Trebuchet MS" w:cs="Times New Roman"/>
      <w:b/>
      <w:bCs/>
      <w:smallCaps/>
      <w:color w:val="000000" w:themeColor="text1"/>
      <w:spacing w:val="20"/>
      <w:sz w:val="20"/>
      <w:szCs w:val="20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2C7573"/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rsid w:val="002C7573"/>
    <w:rPr>
      <w:rFonts w:ascii="Times New Roman" w:eastAsia="Times New Roman" w:hAnsi="Times New Roman" w:cs="Times New Roman"/>
      <w:b/>
      <w:color w:val="0F4761" w:themeColor="accent1" w:themeShade="BF"/>
      <w:sz w:val="36"/>
      <w:szCs w:val="20"/>
      <w:lang w:eastAsia="fr-FR"/>
    </w:rPr>
  </w:style>
  <w:style w:type="paragraph" w:customStyle="1" w:styleId="NomPrnom">
    <w:name w:val="Nom Prénom"/>
    <w:basedOn w:val="Normal"/>
    <w:next w:val="Normal"/>
    <w:qFormat/>
    <w:rsid w:val="002C757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fr-FR"/>
    </w:rPr>
  </w:style>
  <w:style w:type="paragraph" w:customStyle="1" w:styleId="Formation-Diplmeprincipal">
    <w:name w:val="Formation - Diplôme principal"/>
    <w:basedOn w:val="Normal"/>
    <w:qFormat/>
    <w:rsid w:val="00F531E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color w:val="0F4761" w:themeColor="accent1" w:themeShade="BF"/>
      <w:szCs w:val="20"/>
      <w:lang w:eastAsia="fr-FR"/>
    </w:rPr>
  </w:style>
  <w:style w:type="paragraph" w:customStyle="1" w:styleId="Langue">
    <w:name w:val="Langue"/>
    <w:basedOn w:val="Normal"/>
    <w:qFormat/>
    <w:rsid w:val="00F531E5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bCs/>
      <w:color w:val="0F4761" w:themeColor="accent1" w:themeShade="BF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56118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6118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6118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6118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6118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6118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611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611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611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611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611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6118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6118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6118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611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6118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61187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561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653A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53A2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53A2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53A2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53A2D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55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5597A"/>
  </w:style>
  <w:style w:type="paragraph" w:styleId="Pieddepage">
    <w:name w:val="footer"/>
    <w:basedOn w:val="Normal"/>
    <w:link w:val="PieddepageCar"/>
    <w:uiPriority w:val="99"/>
    <w:unhideWhenUsed/>
    <w:rsid w:val="00E55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5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B1308FEE-8AC8-437A-B8B5-59C076E6E3F2}"/>
</file>

<file path=customXml/itemProps2.xml><?xml version="1.0" encoding="utf-8"?>
<ds:datastoreItem xmlns:ds="http://schemas.openxmlformats.org/officeDocument/2006/customXml" ds:itemID="{F3BD3D0E-1FA5-4E30-8EF5-DC2FC8576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004D68-E81D-4455-8E90-5D6D9519CE07}">
  <ds:schemaRefs>
    <ds:schemaRef ds:uri="http://schemas.microsoft.com/office/2006/metadata/properties"/>
    <ds:schemaRef ds:uri="http://schemas.microsoft.com/office/infopath/2007/PartnerControls"/>
    <ds:schemaRef ds:uri="f6ca01e7-bd19-41f1-999c-e032ef5104c3"/>
    <ds:schemaRef ds:uri="http://schemas.microsoft.com/sharepoint/v3"/>
    <ds:schemaRef ds:uri="1720d4e8-2b1e-4bd1-aad5-1b4debf9b5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693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FALCIONI (EXT)</dc:creator>
  <cp:keywords/>
  <dc:description/>
  <cp:lastModifiedBy>Elodie FALCIONI (EXT)</cp:lastModifiedBy>
  <cp:revision>15</cp:revision>
  <dcterms:created xsi:type="dcterms:W3CDTF">2024-03-13T16:07:00Z</dcterms:created>
  <dcterms:modified xsi:type="dcterms:W3CDTF">2024-06-28T14:59:00Z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  <property fmtid="{D5CDD505-2E9C-101B-9397-08002B2CF9AE}" pid="3" name="Marché">
    <vt:lpwstr/>
  </property>
  <property fmtid="{D5CDD505-2E9C-101B-9397-08002B2CF9AE}" pid="4" name="Type de document ANS">
    <vt:lpwstr/>
  </property>
  <property fmtid="{D5CDD505-2E9C-101B-9397-08002B2CF9AE}" pid="5" name="Projet">
    <vt:lpwstr/>
  </property>
  <property fmtid="{D5CDD505-2E9C-101B-9397-08002B2CF9AE}" pid="6" name="MediaServiceImageTags">
    <vt:lpwstr/>
  </property>
  <property fmtid="{D5CDD505-2E9C-101B-9397-08002B2CF9AE}" pid="7" name="Direction / Service">
    <vt:lpwstr/>
  </property>
  <property fmtid="{D5CDD505-2E9C-101B-9397-08002B2CF9AE}" pid="8" name="Statut du document">
    <vt:lpwstr/>
  </property>
  <property fmtid="{D5CDD505-2E9C-101B-9397-08002B2CF9AE}" pid="9" name="Classification">
    <vt:lpwstr/>
  </property>
  <property fmtid="{D5CDD505-2E9C-101B-9397-08002B2CF9AE}" pid="10" name="Version Applicative0">
    <vt:lpwstr/>
  </property>
  <property fmtid="{D5CDD505-2E9C-101B-9397-08002B2CF9AE}" pid="11" name="Catégorie Documentaire">
    <vt:lpwstr/>
  </property>
  <property fmtid="{D5CDD505-2E9C-101B-9397-08002B2CF9AE}" pid="12" name="Sort Final (Archivage)1">
    <vt:lpwstr/>
  </property>
  <property fmtid="{D5CDD505-2E9C-101B-9397-08002B2CF9AE}" pid="13" name="Prestataire(s)">
    <vt:lpwstr/>
  </property>
</Properties>
</file>